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03B1F3" w14:textId="79C40236" w:rsidR="001A63BF" w:rsidRDefault="005D6DA1" w:rsidP="00C7099D">
      <w:pPr>
        <w:pStyle w:val="DSAdressField"/>
        <w:rPr>
          <w:b/>
          <w:bCs/>
          <w:color w:val="808080"/>
          <w:sz w:val="23"/>
          <w:szCs w:val="23"/>
          <w:lang w:val="de-AT"/>
        </w:rPr>
      </w:pPr>
      <w:r>
        <w:rPr>
          <w:noProof/>
          <w:color w:val="000000" w:themeColor="text1"/>
          <w:lang w:val="de-DE"/>
        </w:rPr>
        <mc:AlternateContent>
          <mc:Choice Requires="wps">
            <w:drawing>
              <wp:anchor distT="0" distB="0" distL="114300" distR="114300" simplePos="0" relativeHeight="251676160" behindDoc="0" locked="0" layoutInCell="1" allowOverlap="1" wp14:anchorId="47767E5B" wp14:editId="7318C285">
                <wp:simplePos x="0" y="0"/>
                <wp:positionH relativeFrom="column">
                  <wp:posOffset>4242435</wp:posOffset>
                </wp:positionH>
                <wp:positionV relativeFrom="page">
                  <wp:posOffset>1695450</wp:posOffset>
                </wp:positionV>
                <wp:extent cx="1885950" cy="7972425"/>
                <wp:effectExtent l="0" t="0" r="0" b="9525"/>
                <wp:wrapNone/>
                <wp:docPr id="4" name="Textfeld 4"/>
                <wp:cNvGraphicFramePr/>
                <a:graphic xmlns:a="http://schemas.openxmlformats.org/drawingml/2006/main">
                  <a:graphicData uri="http://schemas.microsoft.com/office/word/2010/wordprocessingShape">
                    <wps:wsp>
                      <wps:cNvSpPr txBox="1"/>
                      <wps:spPr>
                        <a:xfrm>
                          <a:off x="0" y="0"/>
                          <a:ext cx="1885950" cy="79724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BF345E8" w14:textId="77777777" w:rsidR="00914D28" w:rsidRPr="00517C53" w:rsidRDefault="00914D28" w:rsidP="00914D28">
                            <w:pPr>
                              <w:pStyle w:val="DSHeaderPressFact"/>
                              <w:rPr>
                                <w:lang w:val="fr-FR"/>
                              </w:rPr>
                            </w:pPr>
                            <w:r w:rsidRPr="00517C53">
                              <w:rPr>
                                <w:lang w:val="fr-FR"/>
                              </w:rPr>
                              <w:t>Contacto de prensa</w:t>
                            </w:r>
                          </w:p>
                          <w:p w14:paraId="4ECDC5AC" w14:textId="77777777" w:rsidR="00914D28" w:rsidRPr="00A04C11" w:rsidRDefault="00914D28" w:rsidP="00914D28">
                            <w:pPr>
                              <w:pStyle w:val="DSStandardSidebox"/>
                              <w:rPr>
                                <w:lang w:val="fr-FR"/>
                              </w:rPr>
                            </w:pPr>
                            <w:r w:rsidRPr="00A04C11">
                              <w:rPr>
                                <w:lang w:val="fr-FR"/>
                              </w:rPr>
                              <w:t>Marion Par-Weixlberger</w:t>
                            </w:r>
                          </w:p>
                          <w:p w14:paraId="47254302" w14:textId="77777777" w:rsidR="00914D28" w:rsidRPr="009C5AA7" w:rsidRDefault="00914D28" w:rsidP="00914D28">
                            <w:pPr>
                              <w:pStyle w:val="DSStandardSidebox"/>
                            </w:pPr>
                            <w:r w:rsidRPr="009C5AA7">
                              <w:t>Director Corporate Communications and Public Relations</w:t>
                            </w:r>
                          </w:p>
                          <w:p w14:paraId="7B88704D" w14:textId="77777777" w:rsidR="00914D28" w:rsidRPr="00914D28" w:rsidRDefault="00914D28" w:rsidP="00914D28">
                            <w:pPr>
                              <w:pStyle w:val="DSStandardSidebox"/>
                              <w:rPr>
                                <w:lang w:val="de-DE"/>
                              </w:rPr>
                            </w:pPr>
                            <w:r w:rsidRPr="00914D28">
                              <w:rPr>
                                <w:lang w:val="de-DE"/>
                              </w:rPr>
                              <w:t>Sirona Straße 1</w:t>
                            </w:r>
                          </w:p>
                          <w:p w14:paraId="3C492C3D" w14:textId="77777777" w:rsidR="00914D28" w:rsidRPr="00914D28" w:rsidRDefault="00914D28" w:rsidP="00914D28">
                            <w:pPr>
                              <w:pStyle w:val="DSStandardSidebox"/>
                              <w:rPr>
                                <w:lang w:val="de-DE"/>
                              </w:rPr>
                            </w:pPr>
                            <w:r w:rsidRPr="00914D28">
                              <w:rPr>
                                <w:lang w:val="de-DE"/>
                              </w:rPr>
                              <w:t>5071 Wals bei Salzburg, Austria</w:t>
                            </w:r>
                          </w:p>
                          <w:p w14:paraId="5E32FA26" w14:textId="77777777" w:rsidR="00914D28" w:rsidRPr="00914D28" w:rsidRDefault="00914D28" w:rsidP="00914D28">
                            <w:pPr>
                              <w:pStyle w:val="DSStandardSidebox"/>
                              <w:rPr>
                                <w:lang w:val="de-DE"/>
                              </w:rPr>
                            </w:pPr>
                            <w:r w:rsidRPr="00914D28">
                              <w:rPr>
                                <w:lang w:val="de-DE"/>
                              </w:rPr>
                              <w:t>T  +43 (0) 662 2450-588</w:t>
                            </w:r>
                          </w:p>
                          <w:p w14:paraId="64B36369" w14:textId="77777777" w:rsidR="00914D28" w:rsidRPr="00914D28" w:rsidRDefault="00914D28" w:rsidP="00914D28">
                            <w:pPr>
                              <w:pStyle w:val="DSStandardSidebox"/>
                              <w:rPr>
                                <w:lang w:val="de-DE"/>
                              </w:rPr>
                            </w:pPr>
                            <w:r w:rsidRPr="00914D28">
                              <w:rPr>
                                <w:lang w:val="de-DE"/>
                              </w:rPr>
                              <w:t>F  +43 (0) 662 2450-540</w:t>
                            </w:r>
                          </w:p>
                          <w:p w14:paraId="50F9AAA8" w14:textId="77777777" w:rsidR="00914D28" w:rsidRPr="00244260" w:rsidRDefault="00914D28" w:rsidP="00914D28">
                            <w:pPr>
                              <w:pStyle w:val="SidebarLink"/>
                            </w:pPr>
                            <w:r w:rsidRPr="00244260">
                              <w:t>marion.par-weixlberger@dentsplysirona.com</w:t>
                            </w:r>
                          </w:p>
                          <w:p w14:paraId="57CA176F" w14:textId="77777777" w:rsidR="00914D28" w:rsidRPr="009C5AA7" w:rsidRDefault="00914D28" w:rsidP="00914D28">
                            <w:pPr>
                              <w:pStyle w:val="DSStandardSidebox"/>
                              <w:rPr>
                                <w:lang w:val="de-DE"/>
                              </w:rPr>
                            </w:pPr>
                          </w:p>
                          <w:p w14:paraId="7EF1ECD0" w14:textId="77777777" w:rsidR="00914D28" w:rsidRPr="00E44982" w:rsidRDefault="00914D28" w:rsidP="00914D28">
                            <w:pPr>
                              <w:pStyle w:val="DSStandardSidebox"/>
                            </w:pPr>
                            <w:r w:rsidRPr="00E44982">
                              <w:t>Christoph Nösser</w:t>
                            </w:r>
                          </w:p>
                          <w:p w14:paraId="2216F28E" w14:textId="77777777" w:rsidR="00914D28" w:rsidRPr="005D5525" w:rsidRDefault="00914D28" w:rsidP="00914D28">
                            <w:pPr>
                              <w:pStyle w:val="DSStandardSidebox"/>
                            </w:pPr>
                            <w:r w:rsidRPr="005D5525">
                              <w:t xml:space="preserve">Edelman.ergo </w:t>
                            </w:r>
                          </w:p>
                          <w:p w14:paraId="65640953" w14:textId="77777777" w:rsidR="00914D28" w:rsidRPr="005D5525" w:rsidRDefault="00914D28" w:rsidP="00914D28">
                            <w:pPr>
                              <w:pStyle w:val="DSStandardSidebox"/>
                            </w:pPr>
                            <w:r w:rsidRPr="005D5525">
                              <w:t>Agrippinawerft 28</w:t>
                            </w:r>
                          </w:p>
                          <w:p w14:paraId="49C6A9E4" w14:textId="77777777" w:rsidR="00914D28" w:rsidRPr="005C3B0D" w:rsidRDefault="00914D28" w:rsidP="00914D28">
                            <w:pPr>
                              <w:pStyle w:val="DSStandardSidebox"/>
                              <w:rPr>
                                <w:lang w:val="de-DE"/>
                              </w:rPr>
                            </w:pPr>
                            <w:r w:rsidRPr="005C3B0D">
                              <w:rPr>
                                <w:lang w:val="de-DE"/>
                              </w:rPr>
                              <w:t>D-50678 Köln</w:t>
                            </w:r>
                          </w:p>
                          <w:p w14:paraId="65706984" w14:textId="77777777" w:rsidR="00914D28" w:rsidRPr="005C3B0D" w:rsidRDefault="00914D28" w:rsidP="00914D28">
                            <w:pPr>
                              <w:pStyle w:val="DSStandardSidebox"/>
                              <w:rPr>
                                <w:lang w:val="de-DE"/>
                              </w:rPr>
                            </w:pPr>
                            <w:r w:rsidRPr="005C3B0D">
                              <w:rPr>
                                <w:lang w:val="de-DE"/>
                              </w:rPr>
                              <w:t xml:space="preserve">T  +49 (0) 221 912887-17 </w:t>
                            </w:r>
                          </w:p>
                          <w:p w14:paraId="248CD70E" w14:textId="77777777" w:rsidR="00914D28" w:rsidRPr="005C3B0D" w:rsidRDefault="00914D28" w:rsidP="00914D28">
                            <w:pPr>
                              <w:pStyle w:val="SidebarLink"/>
                            </w:pPr>
                            <w:r w:rsidRPr="005C3B0D">
                              <w:t xml:space="preserve">christoph.noesser@edelmenergo.com </w:t>
                            </w:r>
                          </w:p>
                          <w:p w14:paraId="4A22EF5B" w14:textId="77777777" w:rsidR="00914D28" w:rsidRPr="00A04C11" w:rsidRDefault="00914D28" w:rsidP="00914D28">
                            <w:pPr>
                              <w:pStyle w:val="SidebarLink"/>
                              <w:rPr>
                                <w:lang w:val="en-US"/>
                              </w:rPr>
                            </w:pPr>
                            <w:r w:rsidRPr="00A04C11">
                              <w:rPr>
                                <w:lang w:val="en-US"/>
                              </w:rPr>
                              <w:t>www.edelmanergo.com</w:t>
                            </w:r>
                          </w:p>
                          <w:p w14:paraId="7C7B5C2B" w14:textId="77777777" w:rsidR="009807BA" w:rsidRPr="003026C9" w:rsidRDefault="009807BA" w:rsidP="009807BA">
                            <w:pPr>
                              <w:pStyle w:val="DSStandard"/>
                              <w:rPr>
                                <w:sz w:val="16"/>
                                <w:szCs w:val="16"/>
                                <w:lang w:val="de-DE"/>
                              </w:rPr>
                            </w:pPr>
                          </w:p>
                          <w:p w14:paraId="238BE58B" w14:textId="77777777" w:rsidR="004D13F9" w:rsidRPr="003026C9" w:rsidRDefault="004D13F9" w:rsidP="004D13F9">
                            <w:pPr>
                              <w:pStyle w:val="DSStandardSidebox"/>
                              <w:rPr>
                                <w:lang w:val="de-DE"/>
                              </w:rPr>
                            </w:pPr>
                          </w:p>
                          <w:p w14:paraId="48F1CC27" w14:textId="77777777" w:rsidR="00011AF0" w:rsidRPr="003026C9" w:rsidRDefault="00011AF0" w:rsidP="00011AF0">
                            <w:pPr>
                              <w:pStyle w:val="DSStandardSidebox"/>
                              <w:rPr>
                                <w:lang w:val="de-DE"/>
                              </w:rPr>
                            </w:pPr>
                          </w:p>
                          <w:p w14:paraId="7F31D905" w14:textId="77777777" w:rsidR="00011AF0" w:rsidRPr="003026C9" w:rsidRDefault="00011AF0" w:rsidP="00011AF0">
                            <w:pPr>
                              <w:pStyle w:val="DSStandardSidebox"/>
                              <w:rPr>
                                <w:lang w:val="de-DE"/>
                              </w:rPr>
                            </w:pPr>
                          </w:p>
                          <w:p w14:paraId="365F8163" w14:textId="77777777" w:rsidR="00011AF0" w:rsidRPr="003026C9" w:rsidRDefault="00011AF0" w:rsidP="00011AF0">
                            <w:pPr>
                              <w:pStyle w:val="DSStandardSidebox"/>
                              <w:rPr>
                                <w:lang w:val="de-DE"/>
                              </w:rPr>
                            </w:pPr>
                          </w:p>
                          <w:p w14:paraId="08F39473" w14:textId="77777777" w:rsidR="00421DCF" w:rsidRPr="003026C9" w:rsidRDefault="00421DCF" w:rsidP="00011AF0">
                            <w:pPr>
                              <w:pStyle w:val="DSStandardSidebox"/>
                              <w:rPr>
                                <w:lang w:val="de-DE"/>
                              </w:rPr>
                            </w:pPr>
                          </w:p>
                          <w:p w14:paraId="0392BF52" w14:textId="77777777" w:rsidR="00421DCF" w:rsidRPr="003026C9" w:rsidRDefault="00421DCF" w:rsidP="00011AF0">
                            <w:pPr>
                              <w:pStyle w:val="DSStandardSidebox"/>
                              <w:rPr>
                                <w:lang w:val="de-DE"/>
                              </w:rPr>
                            </w:pPr>
                          </w:p>
                          <w:p w14:paraId="2FC26177" w14:textId="77777777" w:rsidR="00421DCF" w:rsidRPr="003026C9" w:rsidRDefault="00421DCF" w:rsidP="00011AF0">
                            <w:pPr>
                              <w:pStyle w:val="DSStandardSidebox"/>
                              <w:rPr>
                                <w:lang w:val="de-DE"/>
                              </w:rPr>
                            </w:pPr>
                          </w:p>
                          <w:p w14:paraId="4F21E04E" w14:textId="77777777" w:rsidR="00421DCF" w:rsidRPr="003026C9" w:rsidRDefault="00421DCF" w:rsidP="00011AF0">
                            <w:pPr>
                              <w:pStyle w:val="DSStandardSidebox"/>
                              <w:rPr>
                                <w:lang w:val="de-DE"/>
                              </w:rPr>
                            </w:pPr>
                          </w:p>
                          <w:p w14:paraId="61A6F483" w14:textId="77777777" w:rsidR="00421DCF" w:rsidRPr="003026C9" w:rsidRDefault="00421DCF" w:rsidP="00011AF0">
                            <w:pPr>
                              <w:pStyle w:val="DSStandardSidebox"/>
                              <w:rPr>
                                <w:lang w:val="de-DE"/>
                              </w:rPr>
                            </w:pPr>
                          </w:p>
                          <w:p w14:paraId="5CFF402C" w14:textId="77777777" w:rsidR="00421DCF" w:rsidRPr="003026C9" w:rsidRDefault="00421DCF" w:rsidP="00011AF0">
                            <w:pPr>
                              <w:pStyle w:val="DSStandardSidebox"/>
                              <w:rPr>
                                <w:lang w:val="de-DE"/>
                              </w:rPr>
                            </w:pPr>
                          </w:p>
                          <w:p w14:paraId="474DB81E" w14:textId="77777777" w:rsidR="009807BA" w:rsidRPr="00421DCF" w:rsidRDefault="009807BA" w:rsidP="009807BA">
                            <w:pPr>
                              <w:pStyle w:val="DSStandard"/>
                              <w:rPr>
                                <w:lang w:val="de-DE"/>
                              </w:rPr>
                            </w:pPr>
                          </w:p>
                        </w:txbxContent>
                      </wps:txbx>
                      <wps:bodyPr rot="0" spcFirstLastPara="0" vertOverflow="overflow" horzOverflow="overflow" vert="horz" wrap="square" lIns="7200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767E5B" id="_x0000_t202" coordsize="21600,21600" o:spt="202" path="m,l,21600r21600,l21600,xe">
                <v:stroke joinstyle="miter"/>
                <v:path gradientshapeok="t" o:connecttype="rect"/>
              </v:shapetype>
              <v:shape id="Textfeld 4" o:spid="_x0000_s1026" type="#_x0000_t202" style="position:absolute;margin-left:334.05pt;margin-top:133.5pt;width:148.5pt;height:627.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" filled="f" stroked="f">
                <v:textbox inset="2mm,0,0,0">
                  <w:txbxContent>
                    <w:p w14:paraId="4BF345E8" w14:textId="77777777" w:rsidR="00914D28" w:rsidRPr="00517C53" w:rsidRDefault="00914D28" w:rsidP="00914D28">
                      <w:pPr>
                        <w:pStyle w:val="DSHeaderPressFact"/>
                        <w:rPr>
                          <w:lang w:val="fr-FR"/>
                        </w:rPr>
                      </w:pPr>
                      <w:r w:rsidRPr="00517C53">
                        <w:rPr>
                          <w:lang w:val="fr-FR"/>
                        </w:rPr>
                        <w:t>Contacto de prensa</w:t>
                      </w:r>
                    </w:p>
                    <w:p w14:paraId="4ECDC5AC" w14:textId="77777777" w:rsidR="00914D28" w:rsidRPr="00A04C11" w:rsidRDefault="00914D28" w:rsidP="00914D28">
                      <w:pPr>
                        <w:pStyle w:val="DSStandardSidebox"/>
                        <w:rPr>
                          <w:lang w:val="fr-FR"/>
                        </w:rPr>
                      </w:pPr>
                      <w:r w:rsidRPr="00A04C11">
                        <w:rPr>
                          <w:lang w:val="fr-FR"/>
                        </w:rPr>
                        <w:t>Marion Par-</w:t>
                      </w:r>
                      <w:proofErr w:type="spellStart"/>
                      <w:r w:rsidRPr="00A04C11">
                        <w:rPr>
                          <w:lang w:val="fr-FR"/>
                        </w:rPr>
                        <w:t>Weixlberger</w:t>
                      </w:r>
                      <w:proofErr w:type="spellEnd"/>
                    </w:p>
                    <w:p w14:paraId="47254302" w14:textId="77777777" w:rsidR="00914D28" w:rsidRPr="009C5AA7" w:rsidRDefault="00914D28" w:rsidP="00914D28">
                      <w:pPr>
                        <w:pStyle w:val="DSStandardSidebox"/>
                      </w:pPr>
                      <w:r w:rsidRPr="009C5AA7">
                        <w:t>Director Corporate Communications and Public Relations</w:t>
                      </w:r>
                    </w:p>
                    <w:p w14:paraId="7B88704D" w14:textId="77777777" w:rsidR="00914D28" w:rsidRPr="00914D28" w:rsidRDefault="00914D28" w:rsidP="00914D28">
                      <w:pPr>
                        <w:pStyle w:val="DSStandardSidebox"/>
                        <w:rPr>
                          <w:lang w:val="de-DE"/>
                        </w:rPr>
                      </w:pPr>
                      <w:proofErr w:type="spellStart"/>
                      <w:r w:rsidRPr="00914D28">
                        <w:rPr>
                          <w:lang w:val="de-DE"/>
                        </w:rPr>
                        <w:t>Sirona</w:t>
                      </w:r>
                      <w:proofErr w:type="spellEnd"/>
                      <w:r w:rsidRPr="00914D28">
                        <w:rPr>
                          <w:lang w:val="de-DE"/>
                        </w:rPr>
                        <w:t xml:space="preserve"> Straße 1</w:t>
                      </w:r>
                    </w:p>
                    <w:p w14:paraId="3C492C3D" w14:textId="77777777" w:rsidR="00914D28" w:rsidRPr="00914D28" w:rsidRDefault="00914D28" w:rsidP="00914D28">
                      <w:pPr>
                        <w:pStyle w:val="DSStandardSidebox"/>
                        <w:rPr>
                          <w:lang w:val="de-DE"/>
                        </w:rPr>
                      </w:pPr>
                      <w:r w:rsidRPr="00914D28">
                        <w:rPr>
                          <w:lang w:val="de-DE"/>
                        </w:rPr>
                        <w:t>5071 Wals bei Salzburg, Austria</w:t>
                      </w:r>
                    </w:p>
                    <w:p w14:paraId="5E32FA26" w14:textId="77777777" w:rsidR="00914D28" w:rsidRPr="00914D28" w:rsidRDefault="00914D28" w:rsidP="00914D28">
                      <w:pPr>
                        <w:pStyle w:val="DSStandardSidebox"/>
                        <w:rPr>
                          <w:lang w:val="de-DE"/>
                        </w:rPr>
                      </w:pPr>
                      <w:r w:rsidRPr="00914D28">
                        <w:rPr>
                          <w:lang w:val="de-DE"/>
                        </w:rPr>
                        <w:t>T  +43 (0) 662 2450-588</w:t>
                      </w:r>
                    </w:p>
                    <w:p w14:paraId="64B36369" w14:textId="77777777" w:rsidR="00914D28" w:rsidRPr="00914D28" w:rsidRDefault="00914D28" w:rsidP="00914D28">
                      <w:pPr>
                        <w:pStyle w:val="DSStandardSidebox"/>
                        <w:rPr>
                          <w:lang w:val="de-DE"/>
                        </w:rPr>
                      </w:pPr>
                      <w:r w:rsidRPr="00914D28">
                        <w:rPr>
                          <w:lang w:val="de-DE"/>
                        </w:rPr>
                        <w:t>F  +43 (0) 662 2450-540</w:t>
                      </w:r>
                    </w:p>
                    <w:p w14:paraId="50F9AAA8" w14:textId="77777777" w:rsidR="00914D28" w:rsidRPr="00244260" w:rsidRDefault="00914D28" w:rsidP="00914D28">
                      <w:pPr>
                        <w:pStyle w:val="SidebarLink"/>
                      </w:pPr>
                      <w:r w:rsidRPr="00244260">
                        <w:t>marion.par-weixlberger@dentsplysirona.com</w:t>
                      </w:r>
                    </w:p>
                    <w:p w14:paraId="57CA176F" w14:textId="77777777" w:rsidR="00914D28" w:rsidRPr="009C5AA7" w:rsidRDefault="00914D28" w:rsidP="00914D28">
                      <w:pPr>
                        <w:pStyle w:val="DSStandardSidebox"/>
                        <w:rPr>
                          <w:lang w:val="de-DE"/>
                        </w:rPr>
                      </w:pPr>
                    </w:p>
                    <w:p w14:paraId="7EF1ECD0" w14:textId="77777777" w:rsidR="00914D28" w:rsidRPr="00E44982" w:rsidRDefault="00914D28" w:rsidP="00914D28">
                      <w:pPr>
                        <w:pStyle w:val="DSStandardSidebox"/>
                      </w:pPr>
                      <w:r w:rsidRPr="00E44982">
                        <w:t>Christoph Nösser</w:t>
                      </w:r>
                    </w:p>
                    <w:p w14:paraId="2216F28E" w14:textId="77777777" w:rsidR="00914D28" w:rsidRPr="005D5525" w:rsidRDefault="00914D28" w:rsidP="00914D28">
                      <w:pPr>
                        <w:pStyle w:val="DSStandardSidebox"/>
                      </w:pPr>
                      <w:proofErr w:type="spellStart"/>
                      <w:r w:rsidRPr="005D5525">
                        <w:t>Edelman.ergo</w:t>
                      </w:r>
                      <w:proofErr w:type="spellEnd"/>
                      <w:r w:rsidRPr="005D5525">
                        <w:t xml:space="preserve"> </w:t>
                      </w:r>
                    </w:p>
                    <w:p w14:paraId="65640953" w14:textId="77777777" w:rsidR="00914D28" w:rsidRPr="005D5525" w:rsidRDefault="00914D28" w:rsidP="00914D28">
                      <w:pPr>
                        <w:pStyle w:val="DSStandardSidebox"/>
                      </w:pPr>
                      <w:proofErr w:type="spellStart"/>
                      <w:r w:rsidRPr="005D5525">
                        <w:t>Agrippinawerft</w:t>
                      </w:r>
                      <w:proofErr w:type="spellEnd"/>
                      <w:r w:rsidRPr="005D5525">
                        <w:t xml:space="preserve"> 28</w:t>
                      </w:r>
                    </w:p>
                    <w:p w14:paraId="49C6A9E4" w14:textId="77777777" w:rsidR="00914D28" w:rsidRPr="005C3B0D" w:rsidRDefault="00914D28" w:rsidP="00914D28">
                      <w:pPr>
                        <w:pStyle w:val="DSStandardSidebox"/>
                        <w:rPr>
                          <w:lang w:val="de-DE"/>
                        </w:rPr>
                      </w:pPr>
                      <w:r w:rsidRPr="005C3B0D">
                        <w:rPr>
                          <w:lang w:val="de-DE"/>
                        </w:rPr>
                        <w:t>D-50678 Köln</w:t>
                      </w:r>
                    </w:p>
                    <w:p w14:paraId="65706984" w14:textId="77777777" w:rsidR="00914D28" w:rsidRPr="005C3B0D" w:rsidRDefault="00914D28" w:rsidP="00914D28">
                      <w:pPr>
                        <w:pStyle w:val="DSStandardSidebox"/>
                        <w:rPr>
                          <w:lang w:val="de-DE"/>
                        </w:rPr>
                      </w:pPr>
                      <w:r w:rsidRPr="005C3B0D">
                        <w:rPr>
                          <w:lang w:val="de-DE"/>
                        </w:rPr>
                        <w:t xml:space="preserve">T  +49 (0) 221 912887-17 </w:t>
                      </w:r>
                    </w:p>
                    <w:p w14:paraId="248CD70E" w14:textId="77777777" w:rsidR="00914D28" w:rsidRPr="005C3B0D" w:rsidRDefault="00914D28" w:rsidP="00914D28">
                      <w:pPr>
                        <w:pStyle w:val="SidebarLink"/>
                      </w:pPr>
                      <w:r w:rsidRPr="005C3B0D">
                        <w:t xml:space="preserve">christoph.noesser@edelmenergo.com </w:t>
                      </w:r>
                    </w:p>
                    <w:p w14:paraId="4A22EF5B" w14:textId="77777777" w:rsidR="00914D28" w:rsidRPr="00A04C11" w:rsidRDefault="00914D28" w:rsidP="00914D28">
                      <w:pPr>
                        <w:pStyle w:val="SidebarLink"/>
                        <w:rPr>
                          <w:lang w:val="en-US"/>
                        </w:rPr>
                      </w:pPr>
                      <w:r w:rsidRPr="00A04C11">
                        <w:rPr>
                          <w:lang w:val="en-US"/>
                        </w:rPr>
                        <w:t>www.edelmanergo.com</w:t>
                      </w:r>
                    </w:p>
                    <w:p w14:paraId="7C7B5C2B" w14:textId="77777777" w:rsidR="009807BA" w:rsidRPr="003026C9" w:rsidRDefault="009807BA" w:rsidP="009807BA">
                      <w:pPr>
                        <w:pStyle w:val="DSStandard"/>
                        <w:rPr>
                          <w:sz w:val="16"/>
                          <w:szCs w:val="16"/>
                          <w:lang w:val="de-DE"/>
                        </w:rPr>
                      </w:pPr>
                    </w:p>
                    <w:p w14:paraId="238BE58B" w14:textId="77777777" w:rsidR="004D13F9" w:rsidRPr="003026C9" w:rsidRDefault="004D13F9" w:rsidP="004D13F9">
                      <w:pPr>
                        <w:pStyle w:val="DSStandardSidebox"/>
                        <w:rPr>
                          <w:lang w:val="de-DE"/>
                        </w:rPr>
                      </w:pPr>
                    </w:p>
                    <w:p w14:paraId="48F1CC27" w14:textId="77777777" w:rsidR="00011AF0" w:rsidRPr="003026C9" w:rsidRDefault="00011AF0" w:rsidP="00011AF0">
                      <w:pPr>
                        <w:pStyle w:val="DSStandardSidebox"/>
                        <w:rPr>
                          <w:lang w:val="de-DE"/>
                        </w:rPr>
                      </w:pPr>
                    </w:p>
                    <w:p w14:paraId="7F31D905" w14:textId="77777777" w:rsidR="00011AF0" w:rsidRPr="003026C9" w:rsidRDefault="00011AF0" w:rsidP="00011AF0">
                      <w:pPr>
                        <w:pStyle w:val="DSStandardSidebox"/>
                        <w:rPr>
                          <w:lang w:val="de-DE"/>
                        </w:rPr>
                      </w:pPr>
                    </w:p>
                    <w:p w14:paraId="365F8163" w14:textId="77777777" w:rsidR="00011AF0" w:rsidRPr="003026C9" w:rsidRDefault="00011AF0" w:rsidP="00011AF0">
                      <w:pPr>
                        <w:pStyle w:val="DSStandardSidebox"/>
                        <w:rPr>
                          <w:lang w:val="de-DE"/>
                        </w:rPr>
                      </w:pPr>
                    </w:p>
                    <w:p w14:paraId="08F39473" w14:textId="77777777" w:rsidR="00421DCF" w:rsidRPr="003026C9" w:rsidRDefault="00421DCF" w:rsidP="00011AF0">
                      <w:pPr>
                        <w:pStyle w:val="DSStandardSidebox"/>
                        <w:rPr>
                          <w:lang w:val="de-DE"/>
                        </w:rPr>
                      </w:pPr>
                    </w:p>
                    <w:p w14:paraId="0392BF52" w14:textId="77777777" w:rsidR="00421DCF" w:rsidRPr="003026C9" w:rsidRDefault="00421DCF" w:rsidP="00011AF0">
                      <w:pPr>
                        <w:pStyle w:val="DSStandardSidebox"/>
                        <w:rPr>
                          <w:lang w:val="de-DE"/>
                        </w:rPr>
                      </w:pPr>
                    </w:p>
                    <w:p w14:paraId="2FC26177" w14:textId="77777777" w:rsidR="00421DCF" w:rsidRPr="003026C9" w:rsidRDefault="00421DCF" w:rsidP="00011AF0">
                      <w:pPr>
                        <w:pStyle w:val="DSStandardSidebox"/>
                        <w:rPr>
                          <w:lang w:val="de-DE"/>
                        </w:rPr>
                      </w:pPr>
                    </w:p>
                    <w:p w14:paraId="4F21E04E" w14:textId="77777777" w:rsidR="00421DCF" w:rsidRPr="003026C9" w:rsidRDefault="00421DCF" w:rsidP="00011AF0">
                      <w:pPr>
                        <w:pStyle w:val="DSStandardSidebox"/>
                        <w:rPr>
                          <w:lang w:val="de-DE"/>
                        </w:rPr>
                      </w:pPr>
                    </w:p>
                    <w:p w14:paraId="61A6F483" w14:textId="77777777" w:rsidR="00421DCF" w:rsidRPr="003026C9" w:rsidRDefault="00421DCF" w:rsidP="00011AF0">
                      <w:pPr>
                        <w:pStyle w:val="DSStandardSidebox"/>
                        <w:rPr>
                          <w:lang w:val="de-DE"/>
                        </w:rPr>
                      </w:pPr>
                    </w:p>
                    <w:p w14:paraId="5CFF402C" w14:textId="77777777" w:rsidR="00421DCF" w:rsidRPr="003026C9" w:rsidRDefault="00421DCF" w:rsidP="00011AF0">
                      <w:pPr>
                        <w:pStyle w:val="DSStandardSidebox"/>
                        <w:rPr>
                          <w:lang w:val="de-DE"/>
                        </w:rPr>
                      </w:pPr>
                    </w:p>
                    <w:p w14:paraId="474DB81E" w14:textId="77777777" w:rsidR="009807BA" w:rsidRPr="00421DCF" w:rsidRDefault="009807BA" w:rsidP="009807BA">
                      <w:pPr>
                        <w:pStyle w:val="DSStandard"/>
                        <w:rPr>
                          <w:lang w:val="de-DE"/>
                        </w:rPr>
                      </w:pPr>
                    </w:p>
                  </w:txbxContent>
                </v:textbox>
                <w10:wrap anchory="page"/>
              </v:shape>
            </w:pict>
          </mc:Fallback>
        </mc:AlternateContent>
      </w:r>
      <w:r w:rsidRPr="008C43F0">
        <w:rPr>
          <w:noProof/>
          <w:lang w:val="de-DE"/>
        </w:rPr>
        <mc:AlternateContent>
          <mc:Choice Requires="wps">
            <w:drawing>
              <wp:anchor distT="45720" distB="45720" distL="114300" distR="114300" simplePos="0" relativeHeight="251675136" behindDoc="0" locked="0" layoutInCell="1" allowOverlap="1" wp14:anchorId="78A7815B" wp14:editId="4D1A80EF">
                <wp:simplePos x="0" y="0"/>
                <wp:positionH relativeFrom="page">
                  <wp:posOffset>716280</wp:posOffset>
                </wp:positionH>
                <wp:positionV relativeFrom="page">
                  <wp:posOffset>605790</wp:posOffset>
                </wp:positionV>
                <wp:extent cx="2879725" cy="982345"/>
                <wp:effectExtent l="0" t="0" r="0" b="8255"/>
                <wp:wrapNone/>
                <wp:docPr id="8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725" cy="982345"/>
                        </a:xfrm>
                        <a:prstGeom prst="rect">
                          <a:avLst/>
                        </a:prstGeom>
                        <a:solidFill>
                          <a:srgbClr val="FFFFFF"/>
                        </a:solidFill>
                        <a:ln w="9525">
                          <a:noFill/>
                          <a:miter lim="800000"/>
                          <a:headEnd/>
                          <a:tailEnd/>
                        </a:ln>
                      </wps:spPr>
                      <wps:txbx>
                        <w:txbxContent>
                          <w:p w14:paraId="7AD2847C" w14:textId="74FB9959" w:rsidR="00914D28" w:rsidRPr="00914D28" w:rsidRDefault="00914D28" w:rsidP="00914D28">
                            <w:pPr>
                              <w:pStyle w:val="DSAdressField"/>
                              <w:rPr>
                                <w:rFonts w:eastAsia="Calibri" w:cs="Times New Roman"/>
                                <w:noProof/>
                                <w:color w:val="4F81BD" w:themeColor="accent1"/>
                                <w:sz w:val="32"/>
                                <w:szCs w:val="28"/>
                                <w14:textFill>
                                  <w14:solidFill>
                                    <w14:schemeClr w14:val="accent1">
                                      <w14:lumMod w14:val="85000"/>
                                      <w14:lumOff w14:val="15000"/>
                                      <w14:lumMod w14:val="50000"/>
                                    </w14:schemeClr>
                                  </w14:solidFill>
                                </w14:textFill>
                              </w:rPr>
                            </w:pPr>
                            <w:r w:rsidRPr="00914D28">
                              <w:rPr>
                                <w:rFonts w:eastAsia="Calibri" w:cs="Times New Roman"/>
                                <w:noProof/>
                                <w:color w:val="4F81BD" w:themeColor="accent1"/>
                                <w:sz w:val="32"/>
                                <w:szCs w:val="28"/>
                                <w14:textFill>
                                  <w14:solidFill>
                                    <w14:schemeClr w14:val="accent1">
                                      <w14:lumMod w14:val="85000"/>
                                      <w14:lumOff w14:val="15000"/>
                                      <w14:lumMod w14:val="50000"/>
                                    </w14:schemeClr>
                                  </w14:solidFill>
                                </w14:textFill>
                              </w:rPr>
                              <w:t>Imágenes</w:t>
                            </w:r>
                          </w:p>
                          <w:p w14:paraId="7791DDC0" w14:textId="77777777" w:rsidR="00B275B6" w:rsidRPr="00914D28" w:rsidRDefault="00B275B6" w:rsidP="00461142">
                            <w:pPr>
                              <w:pStyle w:val="DSAdressField"/>
                              <w:rPr>
                                <w:b/>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8A7815B" id="Text Box 2" o:spid="_x0000_s1027" type="#_x0000_t202" style="position:absolute;margin-left:56.4pt;margin-top:47.7pt;width:226.75pt;height:77.35pt;z-index:25167513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" stroked="f">
                <v:textbox inset="0,0,0,0">
                  <w:txbxContent>
                    <w:p w14:paraId="7AD2847C" w14:textId="74FB9959" w:rsidR="00914D28" w:rsidRPr="00914D28" w:rsidRDefault="00914D28" w:rsidP="00914D28">
                      <w:pPr>
                        <w:pStyle w:val="DSAdressField"/>
                        <w:rPr>
                          <w:rFonts w:eastAsia="Calibri" w:cs="Times New Roman"/>
                          <w:noProof/>
                          <w:color w:val="4F81BD" w:themeColor="accent1"/>
                          <w:sz w:val="32"/>
                          <w:szCs w:val="28"/>
                          <w14:textFill>
                            <w14:solidFill>
                              <w14:schemeClr w14:val="accent1">
                                <w14:lumMod w14:val="85000"/>
                                <w14:lumOff w14:val="15000"/>
                                <w14:lumMod w14:val="50000"/>
                              </w14:schemeClr>
                            </w14:solidFill>
                          </w14:textFill>
                        </w:rPr>
                      </w:pPr>
                      <w:r w:rsidRPr="00914D28">
                        <w:rPr>
                          <w:rFonts w:eastAsia="Calibri" w:cs="Times New Roman"/>
                          <w:noProof/>
                          <w:color w:val="4F81BD" w:themeColor="accent1"/>
                          <w:sz w:val="32"/>
                          <w:szCs w:val="28"/>
                          <w14:textFill>
                            <w14:solidFill>
                              <w14:schemeClr w14:val="accent1">
                                <w14:lumMod w14:val="85000"/>
                                <w14:lumOff w14:val="15000"/>
                                <w14:lumMod w14:val="50000"/>
                              </w14:schemeClr>
                            </w14:solidFill>
                          </w14:textFill>
                        </w:rPr>
                        <w:t>Imágenes</w:t>
                      </w:r>
                    </w:p>
                    <w:p w14:paraId="7791DDC0" w14:textId="77777777" w:rsidR="00B275B6" w:rsidRPr="00914D28" w:rsidRDefault="00B275B6" w:rsidP="00461142">
                      <w:pPr>
                        <w:pStyle w:val="DSAdressField"/>
                        <w:rPr>
                          <w:b/>
                        </w:rPr>
                      </w:pPr>
                    </w:p>
                  </w:txbxContent>
                </v:textbox>
                <w10:wrap anchorx="page" anchory="page"/>
              </v:shape>
            </w:pict>
          </mc:Fallback>
        </mc:AlternateContent>
      </w:r>
      <w:r w:rsidR="003026C9">
        <w:rPr>
          <w:b/>
          <w:bCs/>
          <w:color w:val="808080"/>
          <w:sz w:val="23"/>
          <w:szCs w:val="23"/>
          <w:lang w:val="de-AT"/>
        </w:rPr>
        <w:t>CORPORATE</w:t>
      </w:r>
      <w:r w:rsidR="001A63BF">
        <w:rPr>
          <w:b/>
          <w:bCs/>
          <w:color w:val="808080"/>
          <w:sz w:val="23"/>
          <w:szCs w:val="23"/>
          <w:lang w:val="de-AT"/>
        </w:rPr>
        <w:t xml:space="preserve"> </w:t>
      </w:r>
    </w:p>
    <w:p w14:paraId="5ECE8A85" w14:textId="77777777" w:rsidR="003026C9" w:rsidRDefault="003026C9" w:rsidP="001A63BF">
      <w:pPr>
        <w:pStyle w:val="DSStandard"/>
        <w:rPr>
          <w:lang w:val="de-AT" w:eastAsia="ja-JP"/>
        </w:rPr>
      </w:pPr>
    </w:p>
    <w:p w14:paraId="34A508F4" w14:textId="77777777" w:rsidR="003026C9" w:rsidRDefault="003026C9" w:rsidP="001A63BF">
      <w:pPr>
        <w:pStyle w:val="DSStandard"/>
        <w:rPr>
          <w:lang w:val="de-AT" w:eastAsia="ja-JP"/>
        </w:rPr>
      </w:pPr>
    </w:p>
    <w:tbl>
      <w:tblPr>
        <w:tblStyle w:val="Tabellenraster"/>
        <w:tblW w:w="66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6"/>
      </w:tblGrid>
      <w:tr w:rsidR="003026C9" w14:paraId="5ED1D1B8" w14:textId="77777777" w:rsidTr="003026C9">
        <w:sdt>
          <w:sdtPr>
            <w:rPr>
              <w:noProof/>
              <w:lang w:val="de-DE"/>
            </w:rPr>
            <w:id w:val="926850705"/>
            <w:picture/>
          </w:sdtPr>
          <w:sdtEndPr/>
          <w:sdtContent>
            <w:tc>
              <w:tcPr>
                <w:tcW w:w="3336" w:type="dxa"/>
                <w:hideMark/>
              </w:tcPr>
              <w:p w14:paraId="3A553D0D" w14:textId="4AFD2CF5" w:rsidR="003026C9" w:rsidRDefault="00154C14" w:rsidP="003D5852">
                <w:pPr>
                  <w:tabs>
                    <w:tab w:val="left" w:pos="4605"/>
                  </w:tabs>
                  <w:rPr>
                    <w:noProof/>
                    <w:lang w:val="de-DE" w:eastAsia="zh-CN"/>
                  </w:rPr>
                </w:pPr>
                <w:r>
                  <w:rPr>
                    <w:noProof/>
                    <w:lang w:val="de-DE"/>
                  </w:rPr>
                  <w:drawing>
                    <wp:inline distT="0" distB="0" distL="0" distR="0" wp14:anchorId="6BE1E206" wp14:editId="2EA6B094">
                      <wp:extent cx="1980000" cy="1319718"/>
                      <wp:effectExtent l="0" t="0" r="1270" b="0"/>
                      <wp:docPr id="16" name="Grafik 16" descr="C:\Users\E039671\AppData\Local\Microsoft\Windows\INetCacheContent.Word\Jeffrey-Slov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Jeffrey-Slovin.jpg"/>
                              <pic:cNvPicPr>
                                <a:picLocks noChangeAspect="1" noChangeArrowheads="1"/>
                              </pic:cNvPicPr>
                            </pic:nvPicPr>
                            <pic:blipFill>
                              <a:blip r:embed="rId8" cstate="hqprint">
                                <a:extLst>
                                  <a:ext uri="{28A0092B-C50C-407E-A947-70E740481C1C}">
                                    <a14:useLocalDpi xmlns:a14="http://schemas.microsoft.com/office/drawing/2010/main"/>
                                  </a:ext>
                                </a:extLst>
                              </a:blip>
                              <a:srcRect/>
                              <a:stretch>
                                <a:fillRect/>
                              </a:stretch>
                            </pic:blipFill>
                            <pic:spPr bwMode="auto">
                              <a:xfrm>
                                <a:off x="0" y="0"/>
                                <a:ext cx="1980000" cy="1319718"/>
                              </a:xfrm>
                              <a:prstGeom prst="rect">
                                <a:avLst/>
                              </a:prstGeom>
                              <a:noFill/>
                              <a:ln>
                                <a:noFill/>
                              </a:ln>
                            </pic:spPr>
                          </pic:pic>
                        </a:graphicData>
                      </a:graphic>
                    </wp:inline>
                  </w:drawing>
                </w:r>
              </w:p>
            </w:tc>
          </w:sdtContent>
        </w:sdt>
        <w:sdt>
          <w:sdtPr>
            <w:rPr>
              <w:noProof/>
              <w:lang w:val="de-DE"/>
            </w:rPr>
            <w:id w:val="-2144496518"/>
            <w:picture/>
          </w:sdtPr>
          <w:sdtEndPr/>
          <w:sdtContent>
            <w:tc>
              <w:tcPr>
                <w:tcW w:w="3336" w:type="dxa"/>
                <w:hideMark/>
              </w:tcPr>
              <w:p w14:paraId="7313EF57" w14:textId="544F0A94" w:rsidR="003026C9" w:rsidRDefault="003D7BD7" w:rsidP="003D5852">
                <w:pPr>
                  <w:tabs>
                    <w:tab w:val="left" w:pos="4605"/>
                  </w:tabs>
                  <w:rPr>
                    <w:rFonts w:eastAsia="Times New Roman" w:cs="Arial"/>
                    <w:noProof/>
                    <w:szCs w:val="20"/>
                    <w:lang w:val="de-DE" w:eastAsia="zh-CN"/>
                  </w:rPr>
                </w:pPr>
                <w:r>
                  <w:rPr>
                    <w:noProof/>
                    <w:lang w:val="de-DE"/>
                  </w:rPr>
                  <w:drawing>
                    <wp:inline distT="0" distB="0" distL="0" distR="0" wp14:anchorId="04CCB01A" wp14:editId="289C744D">
                      <wp:extent cx="1980000" cy="1065782"/>
                      <wp:effectExtent l="0" t="0" r="1270" b="1270"/>
                      <wp:docPr id="856" name="Grafik 856" descr="C:\Users\E039671\AppData\Local\Microsoft\Windows\INetCacheContent.Word\DS_Executive Te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039671\AppData\Local\Microsoft\Windows\INetCacheContent.Word\DS_Executive Team.jpg"/>
                              <pic:cNvPicPr>
                                <a:picLocks noChangeAspect="1" noChangeArrowheads="1"/>
                              </pic:cNvPicPr>
                            </pic:nvPicPr>
                            <pic:blipFill>
                              <a:blip r:embed="rId9" cstate="hqprint">
                                <a:extLst>
                                  <a:ext uri="{28A0092B-C50C-407E-A947-70E740481C1C}">
                                    <a14:useLocalDpi xmlns:a14="http://schemas.microsoft.com/office/drawing/2010/main"/>
                                  </a:ext>
                                </a:extLst>
                              </a:blip>
                              <a:srcRect/>
                              <a:stretch>
                                <a:fillRect/>
                              </a:stretch>
                            </pic:blipFill>
                            <pic:spPr bwMode="auto">
                              <a:xfrm>
                                <a:off x="0" y="0"/>
                                <a:ext cx="1980000" cy="1065782"/>
                              </a:xfrm>
                              <a:prstGeom prst="rect">
                                <a:avLst/>
                              </a:prstGeom>
                              <a:noFill/>
                              <a:ln>
                                <a:noFill/>
                              </a:ln>
                            </pic:spPr>
                          </pic:pic>
                        </a:graphicData>
                      </a:graphic>
                    </wp:inline>
                  </w:drawing>
                </w:r>
              </w:p>
            </w:tc>
          </w:sdtContent>
        </w:sdt>
      </w:tr>
      <w:tr w:rsidR="003026C9" w:rsidRPr="00C7099D" w14:paraId="1130AA4A" w14:textId="77777777" w:rsidTr="003026C9">
        <w:tc>
          <w:tcPr>
            <w:tcW w:w="3336" w:type="dxa"/>
          </w:tcPr>
          <w:p w14:paraId="32675616" w14:textId="0520C86D" w:rsidR="003026C9" w:rsidRPr="003026C9" w:rsidRDefault="00567A4B" w:rsidP="003D5852">
            <w:pPr>
              <w:tabs>
                <w:tab w:val="left" w:pos="4605"/>
              </w:tabs>
              <w:spacing w:line="240" w:lineRule="auto"/>
              <w:rPr>
                <w:rFonts w:eastAsia="Times New Roman" w:cs="Arial"/>
                <w:i/>
                <w:sz w:val="18"/>
                <w:szCs w:val="18"/>
              </w:rPr>
            </w:pPr>
            <w:r>
              <w:rPr>
                <w:rFonts w:eastAsia="Times New Roman" w:cs="Arial"/>
                <w:i/>
                <w:sz w:val="18"/>
                <w:szCs w:val="18"/>
              </w:rPr>
              <w:t>Fig</w:t>
            </w:r>
            <w:r w:rsidR="003026C9" w:rsidRPr="003026C9">
              <w:rPr>
                <w:rFonts w:eastAsia="Times New Roman" w:cs="Arial"/>
                <w:i/>
                <w:sz w:val="18"/>
                <w:szCs w:val="18"/>
              </w:rPr>
              <w:t xml:space="preserve">. 1: </w:t>
            </w:r>
            <w:r w:rsidR="00154C14">
              <w:rPr>
                <w:rFonts w:eastAsia="Times New Roman" w:cs="Arial"/>
                <w:i/>
                <w:sz w:val="18"/>
                <w:szCs w:val="18"/>
              </w:rPr>
              <w:t>Jeff</w:t>
            </w:r>
            <w:r w:rsidR="00051A88">
              <w:rPr>
                <w:rFonts w:eastAsia="Times New Roman" w:cs="Arial"/>
                <w:i/>
                <w:sz w:val="18"/>
                <w:szCs w:val="18"/>
              </w:rPr>
              <w:t>rey</w:t>
            </w:r>
            <w:r w:rsidR="00154C14">
              <w:rPr>
                <w:rFonts w:eastAsia="Times New Roman" w:cs="Arial"/>
                <w:i/>
                <w:sz w:val="18"/>
                <w:szCs w:val="18"/>
              </w:rPr>
              <w:t xml:space="preserve"> T. Slovin, Chief Executive Officer, Dentsply Sirona</w:t>
            </w:r>
            <w:r w:rsidR="009C5AA7">
              <w:rPr>
                <w:rFonts w:eastAsia="Times New Roman" w:cs="Arial"/>
                <w:i/>
                <w:sz w:val="18"/>
                <w:szCs w:val="18"/>
              </w:rPr>
              <w:t>.</w:t>
            </w:r>
          </w:p>
          <w:p w14:paraId="415E6674" w14:textId="77777777" w:rsidR="003026C9" w:rsidRPr="003026C9" w:rsidRDefault="003026C9" w:rsidP="003D5852">
            <w:pPr>
              <w:tabs>
                <w:tab w:val="left" w:pos="4605"/>
              </w:tabs>
              <w:spacing w:line="240" w:lineRule="auto"/>
              <w:rPr>
                <w:rFonts w:eastAsia="Times New Roman" w:cs="Arial"/>
                <w:i/>
                <w:sz w:val="18"/>
                <w:szCs w:val="18"/>
              </w:rPr>
            </w:pPr>
          </w:p>
        </w:tc>
        <w:tc>
          <w:tcPr>
            <w:tcW w:w="3336" w:type="dxa"/>
          </w:tcPr>
          <w:p w14:paraId="79755EF8" w14:textId="176E9705" w:rsidR="00C7099D" w:rsidRPr="004C240E" w:rsidRDefault="00567A4B" w:rsidP="00C7099D">
            <w:pPr>
              <w:tabs>
                <w:tab w:val="left" w:pos="4605"/>
              </w:tabs>
              <w:spacing w:line="240" w:lineRule="auto"/>
              <w:rPr>
                <w:i/>
                <w:sz w:val="18"/>
                <w:szCs w:val="18"/>
                <w:lang w:eastAsia="ja-JP"/>
              </w:rPr>
            </w:pPr>
            <w:r>
              <w:rPr>
                <w:rFonts w:eastAsia="Times New Roman" w:cs="Arial"/>
                <w:i/>
                <w:sz w:val="18"/>
                <w:szCs w:val="18"/>
              </w:rPr>
              <w:t>Fig</w:t>
            </w:r>
            <w:r w:rsidR="003026C9" w:rsidRPr="00C7099D">
              <w:rPr>
                <w:rFonts w:eastAsia="Times New Roman" w:cs="Arial"/>
                <w:i/>
                <w:sz w:val="18"/>
                <w:szCs w:val="18"/>
              </w:rPr>
              <w:t>. 2</w:t>
            </w:r>
            <w:r w:rsidR="00154C14" w:rsidRPr="00C7099D">
              <w:rPr>
                <w:rFonts w:eastAsia="Times New Roman" w:cs="Arial"/>
                <w:i/>
                <w:sz w:val="18"/>
                <w:szCs w:val="18"/>
              </w:rPr>
              <w:t xml:space="preserve">: </w:t>
            </w:r>
            <w:r w:rsidR="00C7099D" w:rsidRPr="004C240E">
              <w:rPr>
                <w:i/>
                <w:sz w:val="18"/>
                <w:szCs w:val="18"/>
                <w:lang w:eastAsia="ja-JP"/>
              </w:rPr>
              <w:t>Executive Team Dentsply Sirona:</w:t>
            </w:r>
            <w:r w:rsidR="00C7099D">
              <w:rPr>
                <w:i/>
                <w:sz w:val="18"/>
                <w:szCs w:val="18"/>
                <w:lang w:eastAsia="ja-JP"/>
              </w:rPr>
              <w:t xml:space="preserve"> </w:t>
            </w:r>
            <w:r w:rsidR="00C7099D" w:rsidRPr="004C240E">
              <w:rPr>
                <w:i/>
                <w:sz w:val="18"/>
                <w:szCs w:val="18"/>
                <w:lang w:eastAsia="ja-JP"/>
              </w:rPr>
              <w:t>James G. Mosch, President and Chief Operating Officer</w:t>
            </w:r>
            <w:r w:rsidR="00C7099D">
              <w:rPr>
                <w:i/>
                <w:sz w:val="18"/>
                <w:szCs w:val="18"/>
                <w:lang w:eastAsia="ja-JP"/>
              </w:rPr>
              <w:t xml:space="preserve"> </w:t>
            </w:r>
            <w:r w:rsidR="00C7099D" w:rsidRPr="004C240E">
              <w:rPr>
                <w:i/>
                <w:sz w:val="18"/>
                <w:szCs w:val="18"/>
                <w:lang w:eastAsia="ja-JP"/>
              </w:rPr>
              <w:t>Dental and Healthcare Consumables</w:t>
            </w:r>
            <w:r w:rsidR="00E44982">
              <w:rPr>
                <w:i/>
                <w:sz w:val="18"/>
                <w:szCs w:val="18"/>
                <w:lang w:eastAsia="ja-JP"/>
              </w:rPr>
              <w:t>; Maureen MacInn</w:t>
            </w:r>
            <w:r w:rsidR="006B3DF3">
              <w:rPr>
                <w:i/>
                <w:sz w:val="18"/>
                <w:szCs w:val="18"/>
                <w:lang w:eastAsia="ja-JP"/>
              </w:rPr>
              <w:t>is</w:t>
            </w:r>
            <w:bookmarkStart w:id="0" w:name="_GoBack"/>
            <w:bookmarkEnd w:id="0"/>
            <w:r w:rsidR="00E44982">
              <w:rPr>
                <w:i/>
                <w:sz w:val="18"/>
                <w:szCs w:val="18"/>
                <w:lang w:eastAsia="ja-JP"/>
              </w:rPr>
              <w:t xml:space="preserve">, </w:t>
            </w:r>
            <w:r w:rsidR="003D7BD7" w:rsidRPr="003D7BD7">
              <w:rPr>
                <w:i/>
                <w:sz w:val="18"/>
                <w:szCs w:val="18"/>
                <w:lang w:val="en" w:eastAsia="ja-JP"/>
              </w:rPr>
              <w:t>Senior Vice President and Chief Human Resources Officer</w:t>
            </w:r>
            <w:r w:rsidR="003D7BD7">
              <w:rPr>
                <w:i/>
                <w:sz w:val="18"/>
                <w:szCs w:val="18"/>
                <w:lang w:val="en" w:eastAsia="ja-JP"/>
              </w:rPr>
              <w:t xml:space="preserve">; </w:t>
            </w:r>
            <w:r w:rsidR="00C7099D" w:rsidRPr="004C240E">
              <w:rPr>
                <w:i/>
                <w:sz w:val="18"/>
                <w:szCs w:val="18"/>
                <w:lang w:eastAsia="ja-JP"/>
              </w:rPr>
              <w:t>Jeffrey T. Slovin, Chief Executive Officer and me</w:t>
            </w:r>
            <w:r w:rsidR="00C7099D">
              <w:rPr>
                <w:i/>
                <w:sz w:val="18"/>
                <w:szCs w:val="18"/>
                <w:lang w:eastAsia="ja-JP"/>
              </w:rPr>
              <w:t xml:space="preserve">mber of the Board of Directors; </w:t>
            </w:r>
            <w:r w:rsidR="00C7099D" w:rsidRPr="004C240E">
              <w:rPr>
                <w:i/>
                <w:sz w:val="18"/>
                <w:szCs w:val="18"/>
                <w:lang w:eastAsia="ja-JP"/>
              </w:rPr>
              <w:t>Ulrich Michel, Executive Vice President and Chief Financial Officer;</w:t>
            </w:r>
            <w:r w:rsidR="00A44F38">
              <w:rPr>
                <w:i/>
                <w:sz w:val="18"/>
                <w:szCs w:val="18"/>
                <w:lang w:eastAsia="ja-JP"/>
              </w:rPr>
              <w:t xml:space="preserve"> </w:t>
            </w:r>
            <w:r w:rsidR="00C7099D" w:rsidRPr="004C240E">
              <w:rPr>
                <w:i/>
                <w:sz w:val="18"/>
                <w:szCs w:val="18"/>
                <w:lang w:eastAsia="ja-JP"/>
              </w:rPr>
              <w:t>Christopher T. Clark, President and Chief Operating Officer, Technologies</w:t>
            </w:r>
            <w:r w:rsidR="003D7BD7">
              <w:rPr>
                <w:i/>
                <w:sz w:val="18"/>
                <w:szCs w:val="18"/>
                <w:lang w:eastAsia="ja-JP"/>
              </w:rPr>
              <w:t xml:space="preserve">, Rainer Berthan, </w:t>
            </w:r>
            <w:r w:rsidR="00FF70DC" w:rsidRPr="00FF70DC">
              <w:rPr>
                <w:i/>
                <w:sz w:val="18"/>
                <w:szCs w:val="18"/>
                <w:lang w:eastAsia="ja-JP"/>
              </w:rPr>
              <w:t>Executive Vice President, Manufacturing and Supply Chain</w:t>
            </w:r>
            <w:r w:rsidR="00C7099D" w:rsidRPr="004C240E">
              <w:rPr>
                <w:i/>
                <w:sz w:val="18"/>
                <w:szCs w:val="18"/>
                <w:lang w:eastAsia="ja-JP"/>
              </w:rPr>
              <w:t xml:space="preserve"> </w:t>
            </w:r>
            <w:r w:rsidR="003647D7">
              <w:rPr>
                <w:i/>
                <w:sz w:val="18"/>
                <w:szCs w:val="18"/>
                <w:lang w:eastAsia="ja-JP"/>
              </w:rPr>
              <w:t>and Operations Excellence</w:t>
            </w:r>
            <w:r w:rsidR="003647D7" w:rsidRPr="004C240E">
              <w:rPr>
                <w:i/>
                <w:sz w:val="18"/>
                <w:szCs w:val="18"/>
                <w:lang w:eastAsia="ja-JP"/>
              </w:rPr>
              <w:t xml:space="preserve"> </w:t>
            </w:r>
            <w:r w:rsidR="00C7099D" w:rsidRPr="004C240E">
              <w:rPr>
                <w:i/>
                <w:sz w:val="18"/>
                <w:szCs w:val="18"/>
                <w:lang w:eastAsia="ja-JP"/>
              </w:rPr>
              <w:t>(v.l.n.r.)</w:t>
            </w:r>
            <w:r w:rsidR="009C5AA7">
              <w:rPr>
                <w:i/>
                <w:sz w:val="18"/>
                <w:szCs w:val="18"/>
                <w:lang w:eastAsia="ja-JP"/>
              </w:rPr>
              <w:t>.</w:t>
            </w:r>
          </w:p>
          <w:p w14:paraId="5D8D4F86" w14:textId="4C65D3A6" w:rsidR="003026C9" w:rsidRPr="00C7099D" w:rsidRDefault="003026C9" w:rsidP="003D5852">
            <w:pPr>
              <w:tabs>
                <w:tab w:val="left" w:pos="4605"/>
              </w:tabs>
              <w:spacing w:line="240" w:lineRule="auto"/>
              <w:rPr>
                <w:rFonts w:eastAsia="Times New Roman" w:cs="Arial"/>
                <w:i/>
                <w:sz w:val="18"/>
                <w:szCs w:val="18"/>
              </w:rPr>
            </w:pPr>
          </w:p>
        </w:tc>
      </w:tr>
      <w:tr w:rsidR="003026C9" w:rsidRPr="003026C9" w14:paraId="08CFF2ED" w14:textId="77777777" w:rsidTr="003026C9">
        <w:tc>
          <w:tcPr>
            <w:tcW w:w="3336" w:type="dxa"/>
          </w:tcPr>
          <w:p w14:paraId="13018DDC" w14:textId="0DC47C5F" w:rsidR="003026C9" w:rsidRPr="003026C9" w:rsidRDefault="005B53BF" w:rsidP="003D5852">
            <w:pPr>
              <w:tabs>
                <w:tab w:val="left" w:pos="4605"/>
              </w:tabs>
              <w:spacing w:line="240" w:lineRule="auto"/>
              <w:rPr>
                <w:rFonts w:eastAsia="Times New Roman" w:cs="Arial"/>
                <w:i/>
                <w:sz w:val="18"/>
                <w:szCs w:val="18"/>
              </w:rPr>
            </w:pPr>
            <w:r>
              <w:rPr>
                <w:noProof/>
                <w:lang w:val="de-DE"/>
              </w:rPr>
              <w:drawing>
                <wp:inline distT="0" distB="0" distL="0" distR="0" wp14:anchorId="1908625A" wp14:editId="1C03DB91">
                  <wp:extent cx="1980000" cy="1320000"/>
                  <wp:effectExtent l="0" t="0" r="1270" b="0"/>
                  <wp:docPr id="833" name="Grafik 833" descr="C:\Users\E039671\AppData\Local\Microsoft\Windows\INetCacheContent.Word\DS-Chris Clark C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DS-Chris Clark COO.JPG"/>
                          <pic:cNvPicPr>
                            <a:picLocks noChangeAspect="1" noChangeArrowheads="1"/>
                          </pic:cNvPicPr>
                        </pic:nvPicPr>
                        <pic:blipFill>
                          <a:blip r:embed="rId10" cstate="hqprint">
                            <a:extLst>
                              <a:ext uri="{28A0092B-C50C-407E-A947-70E740481C1C}">
                                <a14:useLocalDpi xmlns:a14="http://schemas.microsoft.com/office/drawing/2010/main"/>
                              </a:ext>
                            </a:extLst>
                          </a:blip>
                          <a:srcRect/>
                          <a:stretch>
                            <a:fillRect/>
                          </a:stretch>
                        </pic:blipFill>
                        <pic:spPr bwMode="auto">
                          <a:xfrm>
                            <a:off x="0" y="0"/>
                            <a:ext cx="1980000" cy="1320000"/>
                          </a:xfrm>
                          <a:prstGeom prst="rect">
                            <a:avLst/>
                          </a:prstGeom>
                          <a:noFill/>
                          <a:ln>
                            <a:noFill/>
                          </a:ln>
                        </pic:spPr>
                      </pic:pic>
                    </a:graphicData>
                  </a:graphic>
                </wp:inline>
              </w:drawing>
            </w:r>
          </w:p>
        </w:tc>
        <w:tc>
          <w:tcPr>
            <w:tcW w:w="3336" w:type="dxa"/>
          </w:tcPr>
          <w:p w14:paraId="3DABF482" w14:textId="3EC555F9" w:rsidR="003026C9" w:rsidRPr="003026C9" w:rsidRDefault="00A51CB3" w:rsidP="003D5852">
            <w:pPr>
              <w:tabs>
                <w:tab w:val="left" w:pos="4605"/>
              </w:tabs>
              <w:spacing w:line="240" w:lineRule="auto"/>
              <w:rPr>
                <w:rFonts w:eastAsia="Times New Roman" w:cs="Arial"/>
                <w:i/>
                <w:sz w:val="18"/>
                <w:szCs w:val="18"/>
              </w:rPr>
            </w:pPr>
            <w:r>
              <w:rPr>
                <w:noProof/>
                <w:lang w:val="de-DE"/>
              </w:rPr>
              <w:drawing>
                <wp:inline distT="0" distB="0" distL="0" distR="0" wp14:anchorId="675D5D94" wp14:editId="1A75346D">
                  <wp:extent cx="1223010" cy="1285875"/>
                  <wp:effectExtent l="0" t="0" r="0" b="9525"/>
                  <wp:docPr id="834" name="Grafik 834" descr="C:\Users\E039671\AppData\Local\Microsoft\Windows\INetCacheContent.Word\DS_Juergen Seraf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039671\AppData\Local\Microsoft\Windows\INetCacheContent.Word\DS_Juergen Serafin.jpg"/>
                          <pic:cNvPicPr>
                            <a:picLocks noChangeAspect="1" noChangeArrowheads="1"/>
                          </pic:cNvPicPr>
                        </pic:nvPicPr>
                        <pic:blipFill rotWithShape="1">
                          <a:blip r:embed="rId11">
                            <a:extLst>
                              <a:ext uri="{28A0092B-C50C-407E-A947-70E740481C1C}">
                                <a14:useLocalDpi xmlns:a14="http://schemas.microsoft.com/office/drawing/2010/main" val="0"/>
                              </a:ext>
                            </a:extLst>
                          </a:blip>
                          <a:srcRect b="24144"/>
                          <a:stretch/>
                        </pic:blipFill>
                        <pic:spPr bwMode="auto">
                          <a:xfrm>
                            <a:off x="0" y="0"/>
                            <a:ext cx="1223862" cy="12867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026C9" w:rsidRPr="00A51CB3" w14:paraId="2A9A976B" w14:textId="77777777" w:rsidTr="003026C9">
        <w:tc>
          <w:tcPr>
            <w:tcW w:w="3336" w:type="dxa"/>
          </w:tcPr>
          <w:p w14:paraId="2221BD30" w14:textId="46A3320A" w:rsidR="003026C9" w:rsidRPr="003026C9" w:rsidRDefault="00567A4B" w:rsidP="00DD675F">
            <w:pPr>
              <w:tabs>
                <w:tab w:val="left" w:pos="4605"/>
              </w:tabs>
              <w:spacing w:line="240" w:lineRule="auto"/>
              <w:rPr>
                <w:rFonts w:eastAsia="Times New Roman" w:cs="Arial"/>
                <w:i/>
                <w:sz w:val="18"/>
                <w:szCs w:val="18"/>
              </w:rPr>
            </w:pPr>
            <w:r>
              <w:rPr>
                <w:rFonts w:eastAsia="Times New Roman" w:cs="Arial"/>
                <w:i/>
                <w:sz w:val="18"/>
                <w:szCs w:val="18"/>
              </w:rPr>
              <w:t>Fig</w:t>
            </w:r>
            <w:r w:rsidR="003026C9" w:rsidRPr="003026C9">
              <w:rPr>
                <w:rFonts w:eastAsia="Times New Roman" w:cs="Arial"/>
                <w:i/>
                <w:sz w:val="18"/>
                <w:szCs w:val="18"/>
              </w:rPr>
              <w:t xml:space="preserve">. </w:t>
            </w:r>
            <w:r w:rsidR="00154C14">
              <w:rPr>
                <w:rFonts w:eastAsia="Times New Roman" w:cs="Arial"/>
                <w:i/>
                <w:sz w:val="18"/>
                <w:szCs w:val="18"/>
              </w:rPr>
              <w:t>3</w:t>
            </w:r>
            <w:r w:rsidR="003026C9" w:rsidRPr="003026C9">
              <w:rPr>
                <w:rFonts w:eastAsia="Times New Roman" w:cs="Arial"/>
                <w:i/>
                <w:sz w:val="18"/>
                <w:szCs w:val="18"/>
              </w:rPr>
              <w:t xml:space="preserve">: </w:t>
            </w:r>
            <w:r w:rsidR="00A51CB3">
              <w:rPr>
                <w:rFonts w:eastAsia="Times New Roman" w:cs="Arial"/>
                <w:i/>
                <w:sz w:val="18"/>
                <w:szCs w:val="18"/>
              </w:rPr>
              <w:t>Christopher T. Clark</w:t>
            </w:r>
            <w:r w:rsidR="00C7099D">
              <w:rPr>
                <w:rFonts w:eastAsia="Times New Roman" w:cs="Arial"/>
                <w:i/>
                <w:sz w:val="18"/>
                <w:szCs w:val="18"/>
              </w:rPr>
              <w:t>, Chief Operating Officer, Technologies</w:t>
            </w:r>
            <w:r w:rsidR="009C5AA7">
              <w:rPr>
                <w:rFonts w:eastAsia="Times New Roman" w:cs="Arial"/>
                <w:i/>
                <w:sz w:val="18"/>
                <w:szCs w:val="18"/>
              </w:rPr>
              <w:t>.</w:t>
            </w:r>
          </w:p>
        </w:tc>
        <w:tc>
          <w:tcPr>
            <w:tcW w:w="3336" w:type="dxa"/>
          </w:tcPr>
          <w:p w14:paraId="0363B04F" w14:textId="2459C516" w:rsidR="003026C9" w:rsidRPr="00A51CB3" w:rsidRDefault="00567A4B" w:rsidP="003026C9">
            <w:pPr>
              <w:tabs>
                <w:tab w:val="left" w:pos="4605"/>
              </w:tabs>
              <w:spacing w:line="240" w:lineRule="auto"/>
              <w:rPr>
                <w:rFonts w:eastAsia="Times New Roman" w:cs="Arial"/>
                <w:i/>
                <w:sz w:val="18"/>
                <w:szCs w:val="18"/>
              </w:rPr>
            </w:pPr>
            <w:r>
              <w:rPr>
                <w:rFonts w:eastAsia="Times New Roman" w:cs="Arial"/>
                <w:i/>
                <w:sz w:val="18"/>
                <w:szCs w:val="18"/>
              </w:rPr>
              <w:t>Fig</w:t>
            </w:r>
            <w:r w:rsidR="003026C9" w:rsidRPr="00A51CB3">
              <w:rPr>
                <w:rFonts w:eastAsia="Times New Roman" w:cs="Arial"/>
                <w:i/>
                <w:sz w:val="18"/>
                <w:szCs w:val="18"/>
              </w:rPr>
              <w:t>.</w:t>
            </w:r>
            <w:r w:rsidR="00C03F32" w:rsidRPr="00A51CB3">
              <w:rPr>
                <w:rFonts w:eastAsia="Times New Roman" w:cs="Arial"/>
                <w:i/>
                <w:sz w:val="18"/>
                <w:szCs w:val="18"/>
              </w:rPr>
              <w:t xml:space="preserve"> 4:</w:t>
            </w:r>
            <w:r w:rsidR="00154C14" w:rsidRPr="00A51CB3">
              <w:rPr>
                <w:rFonts w:eastAsia="Times New Roman" w:cs="Arial"/>
                <w:i/>
                <w:sz w:val="18"/>
                <w:szCs w:val="18"/>
              </w:rPr>
              <w:t xml:space="preserve"> </w:t>
            </w:r>
            <w:r w:rsidR="009C5AA7">
              <w:rPr>
                <w:rFonts w:eastAsia="Times New Roman" w:cs="Arial"/>
                <w:i/>
                <w:sz w:val="18"/>
                <w:szCs w:val="18"/>
              </w:rPr>
              <w:t xml:space="preserve">Dr. </w:t>
            </w:r>
            <w:r w:rsidR="00A51CB3">
              <w:rPr>
                <w:rFonts w:eastAsia="Times New Roman" w:cs="Arial"/>
                <w:i/>
                <w:sz w:val="18"/>
                <w:szCs w:val="18"/>
              </w:rPr>
              <w:t>J</w:t>
            </w:r>
            <w:r w:rsidR="00A44F38">
              <w:rPr>
                <w:rFonts w:eastAsia="Times New Roman" w:cs="Arial"/>
                <w:i/>
                <w:sz w:val="18"/>
                <w:szCs w:val="18"/>
              </w:rPr>
              <w:t>ü</w:t>
            </w:r>
            <w:r w:rsidR="00A51CB3">
              <w:rPr>
                <w:rFonts w:eastAsia="Times New Roman" w:cs="Arial"/>
                <w:i/>
                <w:sz w:val="18"/>
                <w:szCs w:val="18"/>
              </w:rPr>
              <w:t>rgen Serafin</w:t>
            </w:r>
            <w:r w:rsidR="00C7099D">
              <w:rPr>
                <w:rFonts w:eastAsia="Times New Roman" w:cs="Arial"/>
                <w:i/>
                <w:sz w:val="18"/>
                <w:szCs w:val="18"/>
              </w:rPr>
              <w:t>, Vice President Corporate Marketing</w:t>
            </w:r>
            <w:r w:rsidR="009C5AA7">
              <w:rPr>
                <w:rFonts w:eastAsia="Times New Roman" w:cs="Arial"/>
                <w:i/>
                <w:sz w:val="18"/>
                <w:szCs w:val="18"/>
              </w:rPr>
              <w:t>.</w:t>
            </w:r>
          </w:p>
          <w:p w14:paraId="226F8052" w14:textId="77777777" w:rsidR="003026C9" w:rsidRPr="00A51CB3" w:rsidRDefault="003026C9" w:rsidP="003D5852">
            <w:pPr>
              <w:tabs>
                <w:tab w:val="left" w:pos="4605"/>
              </w:tabs>
              <w:spacing w:line="240" w:lineRule="auto"/>
              <w:rPr>
                <w:rFonts w:eastAsia="Times New Roman" w:cs="Arial"/>
                <w:i/>
                <w:sz w:val="18"/>
                <w:szCs w:val="18"/>
              </w:rPr>
            </w:pPr>
          </w:p>
        </w:tc>
      </w:tr>
      <w:tr w:rsidR="00C03F32" w:rsidRPr="00A51CB3" w14:paraId="30EF237B" w14:textId="77777777" w:rsidTr="003026C9">
        <w:tc>
          <w:tcPr>
            <w:tcW w:w="3336" w:type="dxa"/>
          </w:tcPr>
          <w:p w14:paraId="600A150E" w14:textId="07BC7E37" w:rsidR="00C03F32" w:rsidRPr="003026C9" w:rsidRDefault="003D7BD7" w:rsidP="003026C9">
            <w:pPr>
              <w:tabs>
                <w:tab w:val="left" w:pos="4605"/>
              </w:tabs>
              <w:spacing w:line="240" w:lineRule="auto"/>
              <w:rPr>
                <w:rFonts w:eastAsia="Times New Roman" w:cs="Arial"/>
                <w:i/>
                <w:sz w:val="18"/>
                <w:szCs w:val="18"/>
              </w:rPr>
            </w:pPr>
            <w:r>
              <w:rPr>
                <w:noProof/>
                <w:lang w:val="de-DE"/>
              </w:rPr>
              <w:lastRenderedPageBreak/>
              <w:drawing>
                <wp:inline distT="0" distB="0" distL="0" distR="0" wp14:anchorId="37F4AAFF" wp14:editId="3A8B1030">
                  <wp:extent cx="1228725" cy="1430617"/>
                  <wp:effectExtent l="0" t="0" r="0" b="0"/>
                  <wp:docPr id="8" name="Grafik 8" descr="C:\Users\E039671\AppData\Local\Microsoft\Windows\INetCacheContent.Word\DS_Anna Bru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S_Anna Bruns.jpg"/>
                          <pic:cNvPicPr>
                            <a:picLocks noChangeAspect="1" noChangeArrowheads="1"/>
                          </pic:cNvPicPr>
                        </pic:nvPicPr>
                        <pic:blipFill rotWithShape="1">
                          <a:blip r:embed="rId12" cstate="hqprint">
                            <a:extLst>
                              <a:ext uri="{28A0092B-C50C-407E-A947-70E740481C1C}">
                                <a14:useLocalDpi xmlns:a14="http://schemas.microsoft.com/office/drawing/2010/main"/>
                              </a:ext>
                            </a:extLst>
                          </a:blip>
                          <a:srcRect b="22303"/>
                          <a:stretch/>
                        </pic:blipFill>
                        <pic:spPr bwMode="auto">
                          <a:xfrm>
                            <a:off x="0" y="0"/>
                            <a:ext cx="1232187" cy="14346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6" w:type="dxa"/>
          </w:tcPr>
          <w:p w14:paraId="7DD6B51D" w14:textId="125039B2" w:rsidR="00C03F32" w:rsidRPr="00A51CB3" w:rsidRDefault="00030307" w:rsidP="003026C9">
            <w:pPr>
              <w:tabs>
                <w:tab w:val="left" w:pos="4605"/>
              </w:tabs>
              <w:spacing w:line="240" w:lineRule="auto"/>
              <w:rPr>
                <w:rFonts w:eastAsia="Times New Roman" w:cs="Arial"/>
                <w:i/>
                <w:sz w:val="18"/>
                <w:szCs w:val="18"/>
              </w:rPr>
            </w:pPr>
            <w:r>
              <w:rPr>
                <w:noProof/>
                <w:lang w:val="de-DE"/>
              </w:rPr>
              <w:drawing>
                <wp:inline distT="0" distB="0" distL="0" distR="0" wp14:anchorId="2AC20B1A" wp14:editId="7130A914">
                  <wp:extent cx="1980000" cy="2799568"/>
                  <wp:effectExtent l="0" t="0" r="1270" b="1270"/>
                  <wp:docPr id="832" name="Grafik 832" descr="C:\Users\E039671\AppData\Local\Microsoft\Windows\INetCacheContent.Word\DS_Brand Over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DS_Brand Overview.jpg"/>
                          <pic:cNvPicPr>
                            <a:picLocks noChangeAspect="1" noChangeArrowheads="1"/>
                          </pic:cNvPicPr>
                        </pic:nvPicPr>
                        <pic:blipFill>
                          <a:blip r:embed="rId13" cstate="hqprint">
                            <a:extLst>
                              <a:ext uri="{28A0092B-C50C-407E-A947-70E740481C1C}">
                                <a14:useLocalDpi xmlns:a14="http://schemas.microsoft.com/office/drawing/2010/main"/>
                              </a:ext>
                            </a:extLst>
                          </a:blip>
                          <a:srcRect/>
                          <a:stretch>
                            <a:fillRect/>
                          </a:stretch>
                        </pic:blipFill>
                        <pic:spPr bwMode="auto">
                          <a:xfrm>
                            <a:off x="0" y="0"/>
                            <a:ext cx="1980000" cy="2799568"/>
                          </a:xfrm>
                          <a:prstGeom prst="rect">
                            <a:avLst/>
                          </a:prstGeom>
                          <a:noFill/>
                          <a:ln>
                            <a:noFill/>
                          </a:ln>
                        </pic:spPr>
                      </pic:pic>
                    </a:graphicData>
                  </a:graphic>
                </wp:inline>
              </w:drawing>
            </w:r>
          </w:p>
        </w:tc>
      </w:tr>
      <w:tr w:rsidR="00C03F32" w:rsidRPr="00A51CB3" w14:paraId="3B48AE69" w14:textId="77777777" w:rsidTr="00A43FD1">
        <w:tc>
          <w:tcPr>
            <w:tcW w:w="3336" w:type="dxa"/>
          </w:tcPr>
          <w:p w14:paraId="4758464B" w14:textId="0E75A989" w:rsidR="00C03F32" w:rsidRPr="003026C9" w:rsidRDefault="00567A4B" w:rsidP="00030307">
            <w:pPr>
              <w:tabs>
                <w:tab w:val="left" w:pos="4605"/>
              </w:tabs>
              <w:spacing w:line="240" w:lineRule="auto"/>
              <w:rPr>
                <w:rFonts w:eastAsia="Times New Roman" w:cs="Arial"/>
                <w:i/>
                <w:sz w:val="18"/>
                <w:szCs w:val="18"/>
              </w:rPr>
            </w:pPr>
            <w:r>
              <w:rPr>
                <w:rFonts w:eastAsia="Times New Roman" w:cs="Arial"/>
                <w:i/>
                <w:sz w:val="18"/>
                <w:szCs w:val="18"/>
              </w:rPr>
              <w:t>Fig</w:t>
            </w:r>
            <w:r w:rsidR="00FF70DC">
              <w:rPr>
                <w:rFonts w:eastAsia="Times New Roman" w:cs="Arial"/>
                <w:i/>
                <w:sz w:val="18"/>
                <w:szCs w:val="18"/>
              </w:rPr>
              <w:t xml:space="preserve">. 5: </w:t>
            </w:r>
            <w:r w:rsidR="003D7BD7">
              <w:rPr>
                <w:rFonts w:eastAsia="Times New Roman" w:cs="Arial"/>
                <w:i/>
                <w:sz w:val="18"/>
                <w:szCs w:val="18"/>
              </w:rPr>
              <w:t>Anna Bruns, Sales Marketing Managerin, Dentsply Sirona Imaging</w:t>
            </w:r>
            <w:r w:rsidR="009C5AA7">
              <w:rPr>
                <w:rFonts w:eastAsia="Times New Roman" w:cs="Arial"/>
                <w:i/>
                <w:sz w:val="18"/>
                <w:szCs w:val="18"/>
              </w:rPr>
              <w:t>.</w:t>
            </w:r>
          </w:p>
        </w:tc>
        <w:tc>
          <w:tcPr>
            <w:tcW w:w="3336" w:type="dxa"/>
          </w:tcPr>
          <w:p w14:paraId="4B0E8B59" w14:textId="3779B927" w:rsidR="00030307" w:rsidRPr="003026C9" w:rsidRDefault="00567A4B" w:rsidP="00030307">
            <w:pPr>
              <w:tabs>
                <w:tab w:val="left" w:pos="4605"/>
              </w:tabs>
              <w:spacing w:line="240" w:lineRule="auto"/>
              <w:rPr>
                <w:rFonts w:eastAsia="Times New Roman" w:cs="Arial"/>
                <w:i/>
                <w:sz w:val="18"/>
                <w:szCs w:val="18"/>
              </w:rPr>
            </w:pPr>
            <w:r>
              <w:rPr>
                <w:rFonts w:eastAsia="Times New Roman" w:cs="Arial"/>
                <w:i/>
                <w:sz w:val="18"/>
                <w:szCs w:val="18"/>
              </w:rPr>
              <w:t>Fig</w:t>
            </w:r>
            <w:r w:rsidR="00030307" w:rsidRPr="003026C9">
              <w:rPr>
                <w:rFonts w:eastAsia="Times New Roman" w:cs="Arial"/>
                <w:i/>
                <w:sz w:val="18"/>
                <w:szCs w:val="18"/>
              </w:rPr>
              <w:t xml:space="preserve">. </w:t>
            </w:r>
            <w:r w:rsidR="00FF70DC">
              <w:rPr>
                <w:rFonts w:eastAsia="Times New Roman" w:cs="Arial"/>
                <w:i/>
                <w:sz w:val="18"/>
                <w:szCs w:val="18"/>
              </w:rPr>
              <w:t>6</w:t>
            </w:r>
            <w:r w:rsidR="00030307" w:rsidRPr="003026C9">
              <w:rPr>
                <w:rFonts w:eastAsia="Times New Roman" w:cs="Arial"/>
                <w:i/>
                <w:sz w:val="18"/>
                <w:szCs w:val="18"/>
              </w:rPr>
              <w:t xml:space="preserve">: </w:t>
            </w:r>
            <w:r w:rsidR="00030307">
              <w:rPr>
                <w:rFonts w:eastAsia="Times New Roman" w:cs="Arial"/>
                <w:i/>
                <w:sz w:val="18"/>
                <w:szCs w:val="18"/>
              </w:rPr>
              <w:t>Brand Overview Dentsply Sirona</w:t>
            </w:r>
            <w:r w:rsidR="009C5AA7">
              <w:rPr>
                <w:rFonts w:eastAsia="Times New Roman" w:cs="Arial"/>
                <w:i/>
                <w:sz w:val="18"/>
                <w:szCs w:val="18"/>
              </w:rPr>
              <w:t>.</w:t>
            </w:r>
          </w:p>
          <w:p w14:paraId="208D7D5F" w14:textId="1ED44326" w:rsidR="00C03F32" w:rsidRPr="00A51CB3" w:rsidRDefault="00C03F32" w:rsidP="00A43FD1">
            <w:pPr>
              <w:tabs>
                <w:tab w:val="left" w:pos="4605"/>
              </w:tabs>
              <w:spacing w:line="240" w:lineRule="auto"/>
              <w:rPr>
                <w:rFonts w:eastAsia="Times New Roman" w:cs="Arial"/>
                <w:i/>
                <w:sz w:val="18"/>
                <w:szCs w:val="18"/>
              </w:rPr>
            </w:pPr>
          </w:p>
          <w:p w14:paraId="6F0F5BFB" w14:textId="77777777" w:rsidR="00C03F32" w:rsidRPr="00A51CB3" w:rsidRDefault="00C03F32" w:rsidP="00A43FD1">
            <w:pPr>
              <w:tabs>
                <w:tab w:val="left" w:pos="4605"/>
              </w:tabs>
              <w:spacing w:line="240" w:lineRule="auto"/>
              <w:rPr>
                <w:rFonts w:eastAsia="Times New Roman" w:cs="Arial"/>
                <w:i/>
                <w:sz w:val="18"/>
                <w:szCs w:val="18"/>
              </w:rPr>
            </w:pPr>
          </w:p>
        </w:tc>
      </w:tr>
      <w:tr w:rsidR="00A51CB3" w:rsidRPr="00A51CB3" w14:paraId="6BC94600" w14:textId="77777777" w:rsidTr="00A43FD1">
        <w:tc>
          <w:tcPr>
            <w:tcW w:w="3336" w:type="dxa"/>
          </w:tcPr>
          <w:p w14:paraId="611462BA" w14:textId="2FDAA908" w:rsidR="00A51CB3" w:rsidRPr="003026C9" w:rsidRDefault="00A51CB3" w:rsidP="00A43FD1">
            <w:pPr>
              <w:tabs>
                <w:tab w:val="left" w:pos="4605"/>
              </w:tabs>
              <w:spacing w:line="240" w:lineRule="auto"/>
              <w:rPr>
                <w:rFonts w:eastAsia="Times New Roman" w:cs="Arial"/>
                <w:i/>
                <w:sz w:val="18"/>
                <w:szCs w:val="18"/>
              </w:rPr>
            </w:pPr>
            <w:r>
              <w:rPr>
                <w:noProof/>
                <w:lang w:val="de-DE"/>
              </w:rPr>
              <w:drawing>
                <wp:inline distT="0" distB="0" distL="0" distR="0" wp14:anchorId="72935665" wp14:editId="19664D44">
                  <wp:extent cx="1980000" cy="3280404"/>
                  <wp:effectExtent l="0" t="0" r="1270" b="0"/>
                  <wp:docPr id="30" name="Grafik 30" descr="C:\Users\E039671\AppData\Local\Microsoft\Windows\INetCacheContent.Word\DS_Building_Y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S_Building_York.jpg"/>
                          <pic:cNvPicPr>
                            <a:picLocks noChangeAspect="1" noChangeArrowheads="1"/>
                          </pic:cNvPicPr>
                        </pic:nvPicPr>
                        <pic:blipFill>
                          <a:blip r:embed="rId14" cstate="hqprint">
                            <a:extLst>
                              <a:ext uri="{28A0092B-C50C-407E-A947-70E740481C1C}">
                                <a14:useLocalDpi xmlns:a14="http://schemas.microsoft.com/office/drawing/2010/main"/>
                              </a:ext>
                            </a:extLst>
                          </a:blip>
                          <a:srcRect/>
                          <a:stretch>
                            <a:fillRect/>
                          </a:stretch>
                        </pic:blipFill>
                        <pic:spPr bwMode="auto">
                          <a:xfrm>
                            <a:off x="0" y="0"/>
                            <a:ext cx="1980000" cy="3280404"/>
                          </a:xfrm>
                          <a:prstGeom prst="rect">
                            <a:avLst/>
                          </a:prstGeom>
                          <a:noFill/>
                          <a:ln>
                            <a:noFill/>
                          </a:ln>
                        </pic:spPr>
                      </pic:pic>
                    </a:graphicData>
                  </a:graphic>
                </wp:inline>
              </w:drawing>
            </w:r>
          </w:p>
        </w:tc>
        <w:tc>
          <w:tcPr>
            <w:tcW w:w="3336" w:type="dxa"/>
          </w:tcPr>
          <w:p w14:paraId="661C6E88" w14:textId="638167E3" w:rsidR="00A51CB3" w:rsidRPr="00A51CB3" w:rsidRDefault="00030307" w:rsidP="00DD675F">
            <w:pPr>
              <w:tabs>
                <w:tab w:val="left" w:pos="4605"/>
              </w:tabs>
              <w:spacing w:line="240" w:lineRule="auto"/>
              <w:rPr>
                <w:rFonts w:eastAsia="Times New Roman" w:cs="Arial"/>
                <w:i/>
                <w:sz w:val="18"/>
                <w:szCs w:val="18"/>
              </w:rPr>
            </w:pPr>
            <w:r>
              <w:rPr>
                <w:noProof/>
                <w:lang w:val="de-DE"/>
              </w:rPr>
              <w:drawing>
                <wp:inline distT="0" distB="0" distL="0" distR="0" wp14:anchorId="767B55D0" wp14:editId="74981168">
                  <wp:extent cx="1980000" cy="1343430"/>
                  <wp:effectExtent l="0" t="0" r="1270" b="9525"/>
                  <wp:docPr id="19" name="Grafik 19" descr="C:\Users\E039671\AppData\Local\Microsoft\Windows\INetCacheContent.Word\DS_Gebäude_Salz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DS_Gebäude_Salzburg.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80000" cy="1343430"/>
                          </a:xfrm>
                          <a:prstGeom prst="rect">
                            <a:avLst/>
                          </a:prstGeom>
                          <a:noFill/>
                          <a:ln>
                            <a:noFill/>
                          </a:ln>
                        </pic:spPr>
                      </pic:pic>
                    </a:graphicData>
                  </a:graphic>
                </wp:inline>
              </w:drawing>
            </w:r>
          </w:p>
        </w:tc>
      </w:tr>
      <w:tr w:rsidR="00A51CB3" w:rsidRPr="00A51CB3" w14:paraId="7234CCBF" w14:textId="77777777" w:rsidTr="00A43FD1">
        <w:tc>
          <w:tcPr>
            <w:tcW w:w="3336" w:type="dxa"/>
          </w:tcPr>
          <w:p w14:paraId="565EFB96" w14:textId="77777777" w:rsidR="005C3B0D" w:rsidRPr="00A377E7" w:rsidRDefault="00567A4B" w:rsidP="005C3B0D">
            <w:pPr>
              <w:spacing w:after="0" w:line="240" w:lineRule="auto"/>
              <w:rPr>
                <w:rFonts w:cs="Arial"/>
                <w:i/>
                <w:szCs w:val="20"/>
              </w:rPr>
            </w:pPr>
            <w:r>
              <w:rPr>
                <w:rFonts w:eastAsia="Times New Roman" w:cs="Arial"/>
                <w:i/>
                <w:sz w:val="18"/>
                <w:szCs w:val="18"/>
              </w:rPr>
              <w:t>Fig</w:t>
            </w:r>
            <w:r w:rsidR="00A51CB3" w:rsidRPr="00A51CB3">
              <w:rPr>
                <w:rFonts w:eastAsia="Times New Roman" w:cs="Arial"/>
                <w:i/>
                <w:sz w:val="18"/>
                <w:szCs w:val="18"/>
              </w:rPr>
              <w:t xml:space="preserve">. </w:t>
            </w:r>
            <w:r w:rsidR="00A51CB3">
              <w:rPr>
                <w:rFonts w:eastAsia="Times New Roman" w:cs="Arial"/>
                <w:i/>
                <w:sz w:val="18"/>
                <w:szCs w:val="18"/>
              </w:rPr>
              <w:t>7</w:t>
            </w:r>
            <w:r w:rsidR="00A51CB3" w:rsidRPr="00A51CB3">
              <w:rPr>
                <w:rFonts w:eastAsia="Times New Roman" w:cs="Arial"/>
                <w:i/>
                <w:sz w:val="18"/>
                <w:szCs w:val="18"/>
              </w:rPr>
              <w:t xml:space="preserve">: </w:t>
            </w:r>
            <w:r w:rsidR="005C3B0D" w:rsidRPr="00A377E7">
              <w:rPr>
                <w:rFonts w:cs="Arial"/>
                <w:i/>
                <w:szCs w:val="20"/>
              </w:rPr>
              <w:t>York, Pensilvania, EE.UU.</w:t>
            </w:r>
          </w:p>
          <w:p w14:paraId="04F426C8" w14:textId="20862C52" w:rsidR="00A51CB3" w:rsidRPr="003026C9" w:rsidRDefault="00A51CB3" w:rsidP="00A51CB3">
            <w:pPr>
              <w:tabs>
                <w:tab w:val="left" w:pos="4605"/>
              </w:tabs>
              <w:spacing w:line="240" w:lineRule="auto"/>
              <w:rPr>
                <w:rFonts w:eastAsia="Times New Roman" w:cs="Arial"/>
                <w:i/>
                <w:sz w:val="18"/>
                <w:szCs w:val="18"/>
              </w:rPr>
            </w:pPr>
          </w:p>
          <w:p w14:paraId="46D9B82B" w14:textId="77777777" w:rsidR="00A51CB3" w:rsidRPr="003026C9" w:rsidRDefault="00A51CB3" w:rsidP="00A43FD1">
            <w:pPr>
              <w:tabs>
                <w:tab w:val="left" w:pos="4605"/>
              </w:tabs>
              <w:spacing w:line="240" w:lineRule="auto"/>
              <w:rPr>
                <w:rFonts w:eastAsia="Times New Roman" w:cs="Arial"/>
                <w:i/>
                <w:sz w:val="18"/>
                <w:szCs w:val="18"/>
              </w:rPr>
            </w:pPr>
          </w:p>
        </w:tc>
        <w:tc>
          <w:tcPr>
            <w:tcW w:w="3336" w:type="dxa"/>
          </w:tcPr>
          <w:p w14:paraId="297B172C" w14:textId="06AA0227" w:rsidR="00A51CB3" w:rsidRPr="00A51CB3" w:rsidRDefault="00567A4B" w:rsidP="00DD675F">
            <w:pPr>
              <w:tabs>
                <w:tab w:val="left" w:pos="4605"/>
              </w:tabs>
              <w:spacing w:line="240" w:lineRule="auto"/>
              <w:rPr>
                <w:rFonts w:eastAsia="Times New Roman" w:cs="Arial"/>
                <w:i/>
                <w:sz w:val="18"/>
                <w:szCs w:val="18"/>
              </w:rPr>
            </w:pPr>
            <w:r>
              <w:rPr>
                <w:rFonts w:eastAsia="Times New Roman" w:cs="Arial"/>
                <w:i/>
                <w:sz w:val="18"/>
                <w:szCs w:val="18"/>
              </w:rPr>
              <w:t>Fig</w:t>
            </w:r>
            <w:r w:rsidR="00030307" w:rsidRPr="00A51CB3">
              <w:rPr>
                <w:rFonts w:eastAsia="Times New Roman" w:cs="Arial"/>
                <w:i/>
                <w:sz w:val="18"/>
                <w:szCs w:val="18"/>
              </w:rPr>
              <w:t xml:space="preserve">. </w:t>
            </w:r>
            <w:r w:rsidR="00FF70DC">
              <w:rPr>
                <w:rFonts w:eastAsia="Times New Roman" w:cs="Arial"/>
                <w:i/>
                <w:sz w:val="18"/>
                <w:szCs w:val="18"/>
              </w:rPr>
              <w:t>8</w:t>
            </w:r>
            <w:r w:rsidR="00030307" w:rsidRPr="00A51CB3">
              <w:rPr>
                <w:rFonts w:eastAsia="Times New Roman" w:cs="Arial"/>
                <w:i/>
                <w:sz w:val="18"/>
                <w:szCs w:val="18"/>
              </w:rPr>
              <w:t xml:space="preserve">: </w:t>
            </w:r>
            <w:r w:rsidR="005C3B0D" w:rsidRPr="00883EAF">
              <w:rPr>
                <w:rFonts w:cs="Arial"/>
                <w:i/>
                <w:szCs w:val="20"/>
              </w:rPr>
              <w:t>Salzburg</w:t>
            </w:r>
            <w:r w:rsidR="005C3B0D">
              <w:rPr>
                <w:rFonts w:cs="Arial"/>
                <w:i/>
                <w:szCs w:val="20"/>
              </w:rPr>
              <w:t>o</w:t>
            </w:r>
            <w:r w:rsidR="005C3B0D" w:rsidRPr="00883EAF">
              <w:rPr>
                <w:rFonts w:cs="Arial"/>
                <w:i/>
                <w:szCs w:val="20"/>
              </w:rPr>
              <w:t>, Austria</w:t>
            </w:r>
            <w:r w:rsidR="009C5AA7">
              <w:rPr>
                <w:rFonts w:eastAsia="Times New Roman" w:cs="Arial"/>
                <w:i/>
                <w:sz w:val="18"/>
                <w:szCs w:val="18"/>
              </w:rPr>
              <w:t>.</w:t>
            </w:r>
          </w:p>
        </w:tc>
      </w:tr>
      <w:tr w:rsidR="00A51CB3" w:rsidRPr="00A51CB3" w14:paraId="0B01E6A6" w14:textId="77777777" w:rsidTr="00A43FD1">
        <w:tc>
          <w:tcPr>
            <w:tcW w:w="3336" w:type="dxa"/>
          </w:tcPr>
          <w:p w14:paraId="2D4F0851" w14:textId="77777777" w:rsidR="00A51CB3" w:rsidRPr="003026C9" w:rsidRDefault="00A51CB3" w:rsidP="00A43FD1">
            <w:pPr>
              <w:tabs>
                <w:tab w:val="left" w:pos="4605"/>
              </w:tabs>
              <w:spacing w:line="240" w:lineRule="auto"/>
              <w:rPr>
                <w:rFonts w:eastAsia="Times New Roman" w:cs="Arial"/>
                <w:i/>
                <w:sz w:val="18"/>
                <w:szCs w:val="18"/>
              </w:rPr>
            </w:pPr>
          </w:p>
        </w:tc>
        <w:tc>
          <w:tcPr>
            <w:tcW w:w="3336" w:type="dxa"/>
          </w:tcPr>
          <w:p w14:paraId="4BFEDA1A" w14:textId="77777777" w:rsidR="00A51CB3" w:rsidRPr="00A51CB3" w:rsidRDefault="00A51CB3" w:rsidP="00DD675F">
            <w:pPr>
              <w:tabs>
                <w:tab w:val="left" w:pos="4605"/>
              </w:tabs>
              <w:spacing w:line="240" w:lineRule="auto"/>
              <w:rPr>
                <w:rFonts w:eastAsia="Times New Roman" w:cs="Arial"/>
                <w:i/>
                <w:sz w:val="18"/>
                <w:szCs w:val="18"/>
              </w:rPr>
            </w:pPr>
          </w:p>
        </w:tc>
      </w:tr>
      <w:tr w:rsidR="00A51CB3" w:rsidRPr="00A51CB3" w14:paraId="66105FCF" w14:textId="77777777" w:rsidTr="00A43FD1">
        <w:tc>
          <w:tcPr>
            <w:tcW w:w="3336" w:type="dxa"/>
          </w:tcPr>
          <w:p w14:paraId="4354AF74" w14:textId="77777777" w:rsidR="00A51CB3" w:rsidRPr="003026C9" w:rsidRDefault="00A51CB3" w:rsidP="00A43FD1">
            <w:pPr>
              <w:tabs>
                <w:tab w:val="left" w:pos="4605"/>
              </w:tabs>
              <w:spacing w:line="240" w:lineRule="auto"/>
              <w:rPr>
                <w:rFonts w:eastAsia="Times New Roman" w:cs="Arial"/>
                <w:i/>
                <w:sz w:val="18"/>
                <w:szCs w:val="18"/>
              </w:rPr>
            </w:pPr>
          </w:p>
        </w:tc>
        <w:tc>
          <w:tcPr>
            <w:tcW w:w="3336" w:type="dxa"/>
          </w:tcPr>
          <w:p w14:paraId="22DBD1E7" w14:textId="77777777" w:rsidR="00A51CB3" w:rsidRPr="00A51CB3" w:rsidRDefault="00A51CB3" w:rsidP="00DD675F">
            <w:pPr>
              <w:tabs>
                <w:tab w:val="left" w:pos="4605"/>
              </w:tabs>
              <w:spacing w:line="240" w:lineRule="auto"/>
              <w:rPr>
                <w:rFonts w:eastAsia="Times New Roman" w:cs="Arial"/>
                <w:i/>
                <w:sz w:val="18"/>
                <w:szCs w:val="18"/>
              </w:rPr>
            </w:pPr>
          </w:p>
        </w:tc>
      </w:tr>
    </w:tbl>
    <w:p w14:paraId="07AF9E3E" w14:textId="4CDF7EE4" w:rsidR="003026C9" w:rsidRDefault="009252E8" w:rsidP="003026C9">
      <w:pPr>
        <w:pStyle w:val="DSStandard"/>
        <w:rPr>
          <w:b/>
          <w:bCs/>
          <w:color w:val="808080"/>
          <w:sz w:val="23"/>
          <w:szCs w:val="23"/>
          <w:lang w:val="de-AT"/>
        </w:rPr>
      </w:pPr>
      <w:r>
        <w:rPr>
          <w:b/>
          <w:bCs/>
          <w:color w:val="808080"/>
          <w:sz w:val="23"/>
          <w:szCs w:val="23"/>
          <w:lang w:val="de-AT"/>
        </w:rPr>
        <w:lastRenderedPageBreak/>
        <w:t>DENTAL CAD/CAM CHAIRSIDE</w:t>
      </w:r>
      <w:r w:rsidR="003026C9">
        <w:rPr>
          <w:b/>
          <w:bCs/>
          <w:color w:val="808080"/>
          <w:sz w:val="23"/>
          <w:szCs w:val="23"/>
          <w:lang w:val="de-AT"/>
        </w:rPr>
        <w:t xml:space="preserve"> </w:t>
      </w:r>
      <w:r w:rsidR="009C5AA7">
        <w:rPr>
          <w:b/>
          <w:bCs/>
          <w:color w:val="808080"/>
          <w:sz w:val="23"/>
          <w:szCs w:val="23"/>
          <w:lang w:val="de-AT"/>
        </w:rPr>
        <w:br/>
      </w: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7"/>
        <w:gridCol w:w="3337"/>
      </w:tblGrid>
      <w:tr w:rsidR="009252E8" w:rsidRPr="00C03F32" w14:paraId="34248EBC" w14:textId="77777777" w:rsidTr="009C5AA7">
        <w:tc>
          <w:tcPr>
            <w:tcW w:w="3337" w:type="dxa"/>
          </w:tcPr>
          <w:p w14:paraId="47187AB0" w14:textId="47F4B28B" w:rsidR="009252E8" w:rsidRPr="00193DD3" w:rsidRDefault="00276291" w:rsidP="003D5852">
            <w:pPr>
              <w:tabs>
                <w:tab w:val="left" w:pos="4605"/>
              </w:tabs>
              <w:spacing w:line="240" w:lineRule="auto"/>
              <w:rPr>
                <w:rFonts w:eastAsia="Times New Roman" w:cs="Arial"/>
                <w:noProof/>
                <w:szCs w:val="20"/>
                <w:lang w:val="de-DE"/>
              </w:rPr>
            </w:pPr>
            <w:r>
              <w:rPr>
                <w:noProof/>
                <w:lang w:val="de-DE"/>
              </w:rPr>
              <w:drawing>
                <wp:inline distT="0" distB="0" distL="0" distR="0" wp14:anchorId="11724708" wp14:editId="48EC6AC3">
                  <wp:extent cx="1866900" cy="1492820"/>
                  <wp:effectExtent l="0" t="0" r="0" b="0"/>
                  <wp:docPr id="847" name="Grafik 847" descr="C:\Users\E039671\AppData\Local\Microsoft\Windows\INetCacheContent.Word\CEREC_Ortho_SW_1-2_ModelAnalysis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CEREC_Ortho_SW_1-2_ModelAnalysis_04.jpg"/>
                          <pic:cNvPicPr>
                            <a:picLocks noChangeAspect="1" noChangeArrowheads="1"/>
                          </pic:cNvPicPr>
                        </pic:nvPicPr>
                        <pic:blipFill>
                          <a:blip r:embed="rId16" cstate="hqprint">
                            <a:extLst>
                              <a:ext uri="{28A0092B-C50C-407E-A947-70E740481C1C}">
                                <a14:useLocalDpi xmlns:a14="http://schemas.microsoft.com/office/drawing/2010/main"/>
                              </a:ext>
                            </a:extLst>
                          </a:blip>
                          <a:srcRect/>
                          <a:stretch>
                            <a:fillRect/>
                          </a:stretch>
                        </pic:blipFill>
                        <pic:spPr bwMode="auto">
                          <a:xfrm>
                            <a:off x="0" y="0"/>
                            <a:ext cx="1871260" cy="1496306"/>
                          </a:xfrm>
                          <a:prstGeom prst="rect">
                            <a:avLst/>
                          </a:prstGeom>
                          <a:noFill/>
                          <a:ln>
                            <a:noFill/>
                          </a:ln>
                        </pic:spPr>
                      </pic:pic>
                    </a:graphicData>
                  </a:graphic>
                </wp:inline>
              </w:drawing>
            </w:r>
          </w:p>
        </w:tc>
        <w:tc>
          <w:tcPr>
            <w:tcW w:w="3337" w:type="dxa"/>
          </w:tcPr>
          <w:p w14:paraId="112784F6" w14:textId="47544637" w:rsidR="009252E8" w:rsidRDefault="00AA1FC6" w:rsidP="003D5852">
            <w:pPr>
              <w:tabs>
                <w:tab w:val="left" w:pos="4605"/>
              </w:tabs>
              <w:spacing w:line="240" w:lineRule="auto"/>
              <w:rPr>
                <w:noProof/>
                <w:lang w:val="de-DE"/>
              </w:rPr>
            </w:pPr>
            <w:r>
              <w:rPr>
                <w:noProof/>
                <w:lang w:val="de-DE"/>
              </w:rPr>
              <w:drawing>
                <wp:inline distT="0" distB="0" distL="0" distR="0" wp14:anchorId="07168586" wp14:editId="060D1B7B">
                  <wp:extent cx="1980000" cy="1483454"/>
                  <wp:effectExtent l="0" t="0" r="1270" b="2540"/>
                  <wp:docPr id="851" name="Grafik 851" descr="C:\Users\E039671\AppData\Local\Microsoft\Windows\INetCacheContent.Word\4.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4.5a.jpg"/>
                          <pic:cNvPicPr>
                            <a:picLocks noChangeAspect="1" noChangeArrowheads="1"/>
                          </pic:cNvPicPr>
                        </pic:nvPicPr>
                        <pic:blipFill>
                          <a:blip r:embed="rId17" cstate="hqprint">
                            <a:extLst>
                              <a:ext uri="{28A0092B-C50C-407E-A947-70E740481C1C}">
                                <a14:useLocalDpi xmlns:a14="http://schemas.microsoft.com/office/drawing/2010/main"/>
                              </a:ext>
                            </a:extLst>
                          </a:blip>
                          <a:srcRect/>
                          <a:stretch>
                            <a:fillRect/>
                          </a:stretch>
                        </pic:blipFill>
                        <pic:spPr bwMode="auto">
                          <a:xfrm>
                            <a:off x="0" y="0"/>
                            <a:ext cx="1980000" cy="1483454"/>
                          </a:xfrm>
                          <a:prstGeom prst="rect">
                            <a:avLst/>
                          </a:prstGeom>
                          <a:noFill/>
                          <a:ln>
                            <a:noFill/>
                          </a:ln>
                        </pic:spPr>
                      </pic:pic>
                    </a:graphicData>
                  </a:graphic>
                </wp:inline>
              </w:drawing>
            </w:r>
          </w:p>
        </w:tc>
      </w:tr>
      <w:tr w:rsidR="00276291" w:rsidRPr="009C5AA7" w14:paraId="01A791F1" w14:textId="77777777" w:rsidTr="009C5AA7">
        <w:tc>
          <w:tcPr>
            <w:tcW w:w="3337" w:type="dxa"/>
          </w:tcPr>
          <w:p w14:paraId="38EBC68E" w14:textId="032A9A35" w:rsidR="00276291" w:rsidRPr="009C5AA7" w:rsidRDefault="00282BCB" w:rsidP="003D5852">
            <w:pPr>
              <w:tabs>
                <w:tab w:val="left" w:pos="4605"/>
              </w:tabs>
              <w:spacing w:line="240" w:lineRule="auto"/>
              <w:rPr>
                <w:rFonts w:eastAsia="Times New Roman" w:cs="Arial"/>
                <w:noProof/>
                <w:sz w:val="18"/>
                <w:szCs w:val="18"/>
                <w:lang w:val="fr-FR"/>
              </w:rPr>
            </w:pPr>
            <w:r w:rsidRPr="009C5AA7">
              <w:rPr>
                <w:rFonts w:eastAsia="Times New Roman" w:cs="Arial"/>
                <w:i/>
                <w:sz w:val="18"/>
                <w:szCs w:val="18"/>
                <w:lang w:val="fr-FR"/>
              </w:rPr>
              <w:t xml:space="preserve">Fig. 9: </w:t>
            </w:r>
            <w:r w:rsidR="005C3B0D" w:rsidRPr="00D008DC">
              <w:rPr>
                <w:rFonts w:eastAsia="Times New Roman" w:cs="Arial"/>
                <w:i/>
                <w:sz w:val="18"/>
                <w:szCs w:val="18"/>
                <w:lang w:val="es-ES"/>
              </w:rPr>
              <w:t>Acceso exitoso a la ortodoncia digital con CEREC. La impresión mediante escaneo y el análisis de modelos son los primeros pasos.</w:t>
            </w:r>
          </w:p>
        </w:tc>
        <w:tc>
          <w:tcPr>
            <w:tcW w:w="3337" w:type="dxa"/>
          </w:tcPr>
          <w:p w14:paraId="482D01B7" w14:textId="5087C639" w:rsidR="00276291" w:rsidRPr="009C5AA7" w:rsidRDefault="00282BCB" w:rsidP="003D5852">
            <w:pPr>
              <w:tabs>
                <w:tab w:val="left" w:pos="4605"/>
              </w:tabs>
              <w:spacing w:line="240" w:lineRule="auto"/>
              <w:rPr>
                <w:rFonts w:eastAsia="Times New Roman" w:cs="Arial"/>
                <w:i/>
                <w:sz w:val="18"/>
                <w:szCs w:val="18"/>
                <w:lang w:val="es-ES"/>
              </w:rPr>
            </w:pPr>
            <w:r>
              <w:rPr>
                <w:rFonts w:eastAsia="Times New Roman" w:cs="Arial"/>
                <w:i/>
                <w:sz w:val="18"/>
                <w:szCs w:val="18"/>
              </w:rPr>
              <w:t xml:space="preserve">Fig. 10: </w:t>
            </w:r>
            <w:r w:rsidR="005C3B0D" w:rsidRPr="00C501B5">
              <w:rPr>
                <w:rFonts w:eastAsia="Times New Roman" w:cs="Arial"/>
                <w:i/>
                <w:sz w:val="18"/>
                <w:szCs w:val="18"/>
                <w:lang w:val="es-ES"/>
              </w:rPr>
              <w:t>La actualización del software CEREC ofrece una mayor comodidad para el usuario. Una función de análisis ayuda a determinar el color del diente y la barra lateral muestra directamente todas las opciones disponibles.</w:t>
            </w:r>
          </w:p>
        </w:tc>
      </w:tr>
      <w:tr w:rsidR="001831C3" w:rsidRPr="003752EE" w14:paraId="5A45C968" w14:textId="77777777" w:rsidTr="009C5AA7">
        <w:tc>
          <w:tcPr>
            <w:tcW w:w="3337" w:type="dxa"/>
          </w:tcPr>
          <w:p w14:paraId="68147B28" w14:textId="77869CE0" w:rsidR="001831C3" w:rsidRPr="003752EE" w:rsidRDefault="00AA1FC6"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023D30FE" wp14:editId="6811A143">
                  <wp:extent cx="1809750" cy="1238991"/>
                  <wp:effectExtent l="0" t="0" r="0" b="0"/>
                  <wp:docPr id="837" name="Grafik 837" descr="C:\Users\E039671\AppData\Local\Microsoft\Windows\INetCacheContent.Word\DS_CADCAM_CEREC Zirconia Starterk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DS_CADCAM_CEREC Zirconia Starterkit.jpg"/>
                          <pic:cNvPicPr>
                            <a:picLocks noChangeAspect="1" noChangeArrowheads="1"/>
                          </pic:cNvPicPr>
                        </pic:nvPicPr>
                        <pic:blipFill>
                          <a:blip r:embed="rId18" cstate="hqprint">
                            <a:extLst>
                              <a:ext uri="{28A0092B-C50C-407E-A947-70E740481C1C}">
                                <a14:useLocalDpi xmlns:a14="http://schemas.microsoft.com/office/drawing/2010/main"/>
                              </a:ext>
                            </a:extLst>
                          </a:blip>
                          <a:srcRect/>
                          <a:stretch>
                            <a:fillRect/>
                          </a:stretch>
                        </pic:blipFill>
                        <pic:spPr bwMode="auto">
                          <a:xfrm>
                            <a:off x="0" y="0"/>
                            <a:ext cx="1812407" cy="1240810"/>
                          </a:xfrm>
                          <a:prstGeom prst="rect">
                            <a:avLst/>
                          </a:prstGeom>
                          <a:noFill/>
                          <a:ln>
                            <a:noFill/>
                          </a:ln>
                        </pic:spPr>
                      </pic:pic>
                    </a:graphicData>
                  </a:graphic>
                </wp:inline>
              </w:drawing>
            </w:r>
          </w:p>
        </w:tc>
        <w:tc>
          <w:tcPr>
            <w:tcW w:w="3337" w:type="dxa"/>
          </w:tcPr>
          <w:p w14:paraId="74C59082" w14:textId="77777777" w:rsidR="001831C3" w:rsidRPr="003752EE" w:rsidRDefault="001831C3"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0EE301D2" wp14:editId="62C4675E">
                  <wp:extent cx="1979546" cy="1324610"/>
                  <wp:effectExtent l="0" t="0" r="1905" b="8890"/>
                  <wp:docPr id="852" name="Grafik 852" descr="C:\Users\E039671\AppData\Local\Microsoft\Windows\INetCacheContent.Word\Cerec_Speedfire_completed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Cerec_Speedfire_completed_RGB.JPG"/>
                          <pic:cNvPicPr>
                            <a:picLocks noChangeAspect="1" noChangeArrowheads="1"/>
                          </pic:cNvPicPr>
                        </pic:nvPicPr>
                        <pic:blipFill rotWithShape="1">
                          <a:blip r:embed="rId19" cstate="hqprint">
                            <a:extLst>
                              <a:ext uri="{28A0092B-C50C-407E-A947-70E740481C1C}">
                                <a14:useLocalDpi xmlns:a14="http://schemas.microsoft.com/office/drawing/2010/main"/>
                              </a:ext>
                            </a:extLst>
                          </a:blip>
                          <a:srcRect t="5440"/>
                          <a:stretch/>
                        </pic:blipFill>
                        <pic:spPr bwMode="auto">
                          <a:xfrm>
                            <a:off x="0" y="0"/>
                            <a:ext cx="1980000" cy="132491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831C3" w:rsidRPr="009C5AA7" w14:paraId="1B15AF47" w14:textId="77777777" w:rsidTr="009C5AA7">
        <w:tc>
          <w:tcPr>
            <w:tcW w:w="3337" w:type="dxa"/>
          </w:tcPr>
          <w:p w14:paraId="3CCCBA5F" w14:textId="77777777" w:rsidR="001831C3" w:rsidRDefault="00611AE1" w:rsidP="00A43FD1">
            <w:pPr>
              <w:tabs>
                <w:tab w:val="left" w:pos="4605"/>
              </w:tabs>
              <w:spacing w:line="240" w:lineRule="auto"/>
              <w:rPr>
                <w:rFonts w:eastAsia="Times New Roman" w:cs="Arial"/>
                <w:i/>
                <w:sz w:val="18"/>
                <w:szCs w:val="18"/>
              </w:rPr>
            </w:pPr>
            <w:r>
              <w:rPr>
                <w:rFonts w:eastAsia="Times New Roman" w:cs="Arial"/>
                <w:i/>
                <w:sz w:val="18"/>
                <w:szCs w:val="18"/>
              </w:rPr>
              <w:t>Fig. 11</w:t>
            </w:r>
            <w:r w:rsidRPr="00426AF4">
              <w:rPr>
                <w:rFonts w:eastAsia="Times New Roman" w:cs="Arial"/>
                <w:i/>
                <w:sz w:val="18"/>
                <w:szCs w:val="18"/>
              </w:rPr>
              <w:t>: Celtra Duo blocks, the new CEREC SpeedGlaze glaze spray, and the new Calibra universal cement – The perfect setup for the CEREC Zirconia workflow.</w:t>
            </w:r>
          </w:p>
          <w:p w14:paraId="50F8003E" w14:textId="77777777" w:rsidR="000D68B6" w:rsidRDefault="000D68B6" w:rsidP="00A43FD1">
            <w:pPr>
              <w:tabs>
                <w:tab w:val="left" w:pos="4605"/>
              </w:tabs>
              <w:spacing w:line="240" w:lineRule="auto"/>
              <w:rPr>
                <w:rFonts w:eastAsia="Times New Roman" w:cs="Arial"/>
                <w:i/>
                <w:sz w:val="18"/>
                <w:szCs w:val="18"/>
              </w:rPr>
            </w:pPr>
          </w:p>
          <w:p w14:paraId="424C7020" w14:textId="167A7596" w:rsidR="000D68B6" w:rsidRPr="00611AE1" w:rsidRDefault="000D68B6" w:rsidP="00A43FD1">
            <w:pPr>
              <w:tabs>
                <w:tab w:val="left" w:pos="4605"/>
              </w:tabs>
              <w:spacing w:line="240" w:lineRule="auto"/>
              <w:rPr>
                <w:rFonts w:eastAsia="Times New Roman" w:cs="Arial"/>
                <w:i/>
                <w:sz w:val="18"/>
                <w:szCs w:val="18"/>
              </w:rPr>
            </w:pPr>
          </w:p>
        </w:tc>
        <w:tc>
          <w:tcPr>
            <w:tcW w:w="3337" w:type="dxa"/>
          </w:tcPr>
          <w:p w14:paraId="09765132" w14:textId="580D7EAF" w:rsidR="001831C3" w:rsidRPr="009C5AA7" w:rsidRDefault="00282BCB" w:rsidP="00A43FD1">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 xml:space="preserve">Fig. 12: </w:t>
            </w:r>
            <w:r w:rsidR="005C3B0D" w:rsidRPr="00C501B5">
              <w:rPr>
                <w:rFonts w:eastAsia="Times New Roman" w:cs="Arial"/>
                <w:i/>
                <w:sz w:val="18"/>
                <w:szCs w:val="18"/>
                <w:lang w:val="es-ES"/>
              </w:rPr>
              <w:t xml:space="preserve">El horno de sinterización CEREC SpeedFire hace posible que los pacientes sean tratados con restauraciones de óxido de circonio en una sola sesión. El tiempo de </w:t>
            </w:r>
            <w:r w:rsidR="005C3B0D">
              <w:rPr>
                <w:rFonts w:eastAsia="Times New Roman" w:cs="Arial"/>
                <w:i/>
                <w:sz w:val="18"/>
                <w:szCs w:val="18"/>
                <w:lang w:val="es-ES"/>
              </w:rPr>
              <w:t>proceso</w:t>
            </w:r>
            <w:r w:rsidR="005C3B0D" w:rsidRPr="00C501B5">
              <w:rPr>
                <w:rFonts w:eastAsia="Times New Roman" w:cs="Arial"/>
                <w:i/>
                <w:sz w:val="18"/>
                <w:szCs w:val="18"/>
                <w:lang w:val="es-ES"/>
              </w:rPr>
              <w:t xml:space="preserve"> se reduce considerablemente, debido al secado previo de los bloques de óxido de circonio.</w:t>
            </w:r>
          </w:p>
        </w:tc>
      </w:tr>
      <w:tr w:rsidR="00276291" w:rsidRPr="00C03F32" w14:paraId="4CEB58EC" w14:textId="77777777" w:rsidTr="009C5AA7">
        <w:tc>
          <w:tcPr>
            <w:tcW w:w="3337" w:type="dxa"/>
          </w:tcPr>
          <w:p w14:paraId="1827B0AE" w14:textId="4BD622A5" w:rsidR="00276291" w:rsidRPr="00193DD3" w:rsidRDefault="00C16C8D" w:rsidP="003D5852">
            <w:pPr>
              <w:tabs>
                <w:tab w:val="left" w:pos="4605"/>
              </w:tabs>
              <w:spacing w:line="240" w:lineRule="auto"/>
              <w:rPr>
                <w:rFonts w:eastAsia="Times New Roman" w:cs="Arial"/>
                <w:noProof/>
                <w:szCs w:val="20"/>
                <w:lang w:val="de-DE"/>
              </w:rPr>
            </w:pPr>
            <w:r>
              <w:rPr>
                <w:noProof/>
                <w:lang w:val="de-DE"/>
              </w:rPr>
              <w:drawing>
                <wp:inline distT="0" distB="0" distL="0" distR="0" wp14:anchorId="70FBE6A9" wp14:editId="0ACCCF9E">
                  <wp:extent cx="1980000" cy="1320733"/>
                  <wp:effectExtent l="0" t="0" r="1270" b="0"/>
                  <wp:docPr id="3" name="Grafik 3" descr="C:\Users\E039671\AppData\Local\Microsoft\Windows\INetCacheContent.Word\2015-12-03-Sirona_M04_1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2015-12-03-Sirona_M04_1471.jpg"/>
                          <pic:cNvPicPr>
                            <a:picLocks noChangeAspect="1" noChangeArrowheads="1"/>
                          </pic:cNvPicPr>
                        </pic:nvPicPr>
                        <pic:blipFill>
                          <a:blip r:embed="rId20" cstate="hqprint">
                            <a:extLst>
                              <a:ext uri="{28A0092B-C50C-407E-A947-70E740481C1C}">
                                <a14:useLocalDpi xmlns:a14="http://schemas.microsoft.com/office/drawing/2010/main"/>
                              </a:ext>
                            </a:extLst>
                          </a:blip>
                          <a:srcRect/>
                          <a:stretch>
                            <a:fillRect/>
                          </a:stretch>
                        </pic:blipFill>
                        <pic:spPr bwMode="auto">
                          <a:xfrm>
                            <a:off x="0" y="0"/>
                            <a:ext cx="1980000" cy="1320733"/>
                          </a:xfrm>
                          <a:prstGeom prst="rect">
                            <a:avLst/>
                          </a:prstGeom>
                          <a:noFill/>
                          <a:ln>
                            <a:noFill/>
                          </a:ln>
                        </pic:spPr>
                      </pic:pic>
                    </a:graphicData>
                  </a:graphic>
                </wp:inline>
              </w:drawing>
            </w:r>
          </w:p>
        </w:tc>
        <w:tc>
          <w:tcPr>
            <w:tcW w:w="3337" w:type="dxa"/>
          </w:tcPr>
          <w:p w14:paraId="45B1B14B" w14:textId="5BC48159" w:rsidR="00276291" w:rsidRDefault="00C86949" w:rsidP="003D5852">
            <w:pPr>
              <w:tabs>
                <w:tab w:val="left" w:pos="4605"/>
              </w:tabs>
              <w:spacing w:line="240" w:lineRule="auto"/>
              <w:rPr>
                <w:noProof/>
                <w:lang w:val="de-DE"/>
              </w:rPr>
            </w:pPr>
            <w:r>
              <w:rPr>
                <w:noProof/>
                <w:lang w:val="de-DE"/>
              </w:rPr>
              <w:drawing>
                <wp:inline distT="0" distB="0" distL="0" distR="0" wp14:anchorId="1CA3145E" wp14:editId="37512D3F">
                  <wp:extent cx="1980000" cy="1317546"/>
                  <wp:effectExtent l="0" t="0" r="1270" b="0"/>
                  <wp:docPr id="853" name="Grafik 853" descr="C:\Users\E039671\AppData\Local\Microsoft\Windows\INetCacheContent.Word\Cerec Zirkonia_meso S_1_HG dunk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Cerec Zirkonia_meso S_1_HG dunkler.jpg"/>
                          <pic:cNvPicPr>
                            <a:picLocks noChangeAspect="1" noChangeArrowheads="1"/>
                          </pic:cNvPicPr>
                        </pic:nvPicPr>
                        <pic:blipFill rotWithShape="1">
                          <a:blip r:embed="rId21" cstate="hqprint">
                            <a:extLst>
                              <a:ext uri="{28A0092B-C50C-407E-A947-70E740481C1C}">
                                <a14:useLocalDpi xmlns:a14="http://schemas.microsoft.com/office/drawing/2010/main"/>
                              </a:ext>
                            </a:extLst>
                          </a:blip>
                          <a:srcRect/>
                          <a:stretch/>
                        </pic:blipFill>
                        <pic:spPr bwMode="auto">
                          <a:xfrm>
                            <a:off x="0" y="0"/>
                            <a:ext cx="1980000" cy="131754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6291" w:rsidRPr="00B04348" w14:paraId="68CFCD78" w14:textId="77777777" w:rsidTr="009C5AA7">
        <w:tc>
          <w:tcPr>
            <w:tcW w:w="3337" w:type="dxa"/>
          </w:tcPr>
          <w:p w14:paraId="53918DEC" w14:textId="539F3970" w:rsidR="00276291" w:rsidRPr="009C5AA7" w:rsidRDefault="00611AE1" w:rsidP="003D5852">
            <w:pPr>
              <w:tabs>
                <w:tab w:val="left" w:pos="4605"/>
              </w:tabs>
              <w:spacing w:line="240" w:lineRule="auto"/>
              <w:rPr>
                <w:rFonts w:eastAsia="Times New Roman" w:cs="Arial"/>
                <w:noProof/>
                <w:szCs w:val="20"/>
                <w:lang w:val="fr-FR"/>
              </w:rPr>
            </w:pPr>
            <w:r w:rsidRPr="009C5AA7">
              <w:rPr>
                <w:rFonts w:eastAsia="Times New Roman" w:cs="Arial"/>
                <w:i/>
                <w:sz w:val="18"/>
                <w:szCs w:val="18"/>
                <w:lang w:val="fr-FR"/>
              </w:rPr>
              <w:t xml:space="preserve">Fig. 13: </w:t>
            </w:r>
            <w:r w:rsidR="005C3B0D" w:rsidRPr="009552E2">
              <w:rPr>
                <w:rFonts w:eastAsia="Times New Roman" w:cs="Arial"/>
                <w:i/>
                <w:sz w:val="18"/>
                <w:szCs w:val="18"/>
                <w:lang w:val="es-ES"/>
              </w:rPr>
              <w:t>Las impresiones digitales y el proceso de prod</w:t>
            </w:r>
            <w:r w:rsidR="005C3B0D">
              <w:rPr>
                <w:rFonts w:eastAsia="Times New Roman" w:cs="Arial"/>
                <w:i/>
                <w:sz w:val="18"/>
                <w:szCs w:val="18"/>
                <w:lang w:val="es-ES"/>
              </w:rPr>
              <w:t>ucción con soporte CAD/CAM para</w:t>
            </w:r>
            <w:r w:rsidR="005C3B0D" w:rsidRPr="009552E2">
              <w:rPr>
                <w:rFonts w:eastAsia="Times New Roman" w:cs="Arial"/>
                <w:i/>
                <w:sz w:val="18"/>
                <w:szCs w:val="18"/>
                <w:lang w:val="es-ES"/>
              </w:rPr>
              <w:t xml:space="preserve"> restauraciones hacen que el tratamiento pueda llevarse a cabo en un menor número de sesiones.</w:t>
            </w:r>
          </w:p>
        </w:tc>
        <w:tc>
          <w:tcPr>
            <w:tcW w:w="3337" w:type="dxa"/>
          </w:tcPr>
          <w:p w14:paraId="3F9D9BF5" w14:textId="504CC6F4" w:rsidR="00282BCB" w:rsidRPr="009C5AA7" w:rsidRDefault="00282BCB" w:rsidP="00282BCB">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 xml:space="preserve">Fig. 14: </w:t>
            </w:r>
            <w:r w:rsidR="005C3B0D" w:rsidRPr="00C501B5">
              <w:rPr>
                <w:rFonts w:eastAsia="Times New Roman" w:cs="Arial"/>
                <w:i/>
                <w:sz w:val="18"/>
                <w:szCs w:val="18"/>
                <w:lang w:val="es-ES"/>
              </w:rPr>
              <w:t>Los nuevos bloques de óxido de circonio Meso CEREC presentan orificios taladrados por defecto para los canales de tornillo de TiBase, lo que facilita la producción de</w:t>
            </w:r>
            <w:r w:rsidR="009C5AA7">
              <w:rPr>
                <w:rFonts w:eastAsia="Times New Roman" w:cs="Arial"/>
                <w:i/>
                <w:sz w:val="18"/>
                <w:szCs w:val="18"/>
                <w:lang w:val="es-ES"/>
              </w:rPr>
              <w:t xml:space="preserve"> coronas de atornillado directo</w:t>
            </w:r>
            <w:r w:rsidRPr="009C5AA7">
              <w:rPr>
                <w:rFonts w:eastAsia="Times New Roman" w:cs="Arial"/>
                <w:i/>
                <w:sz w:val="18"/>
                <w:szCs w:val="18"/>
                <w:lang w:val="fr-FR"/>
              </w:rPr>
              <w:t>.</w:t>
            </w:r>
          </w:p>
          <w:p w14:paraId="11FE6E07" w14:textId="4C6451A9" w:rsidR="00276291" w:rsidRPr="009C5AA7" w:rsidRDefault="00276291" w:rsidP="003D5852">
            <w:pPr>
              <w:tabs>
                <w:tab w:val="left" w:pos="4605"/>
              </w:tabs>
              <w:spacing w:line="240" w:lineRule="auto"/>
              <w:rPr>
                <w:noProof/>
                <w:lang w:val="fr-FR"/>
              </w:rPr>
            </w:pPr>
          </w:p>
        </w:tc>
      </w:tr>
      <w:tr w:rsidR="00F967B1" w:rsidRPr="00C03F32" w14:paraId="74595208" w14:textId="77777777" w:rsidTr="00B240B8">
        <w:tc>
          <w:tcPr>
            <w:tcW w:w="3337" w:type="dxa"/>
          </w:tcPr>
          <w:p w14:paraId="44C915F4" w14:textId="59FDB75E" w:rsidR="00F967B1" w:rsidRDefault="00F967B1" w:rsidP="00F967B1">
            <w:pPr>
              <w:tabs>
                <w:tab w:val="left" w:pos="4605"/>
              </w:tabs>
              <w:spacing w:line="240" w:lineRule="auto"/>
              <w:rPr>
                <w:rFonts w:eastAsia="Times New Roman" w:cs="Arial"/>
                <w:i/>
                <w:sz w:val="18"/>
                <w:szCs w:val="18"/>
                <w:lang w:val="de-DE"/>
              </w:rPr>
            </w:pPr>
            <w:r w:rsidRPr="004C07E5">
              <w:rPr>
                <w:b/>
                <w:bCs/>
                <w:color w:val="808080"/>
                <w:sz w:val="23"/>
                <w:szCs w:val="23"/>
                <w:lang w:val="de-AT"/>
              </w:rPr>
              <w:lastRenderedPageBreak/>
              <w:t xml:space="preserve">DENTAL CAD/CAM </w:t>
            </w:r>
            <w:r>
              <w:rPr>
                <w:b/>
                <w:bCs/>
                <w:color w:val="808080"/>
                <w:sz w:val="23"/>
                <w:szCs w:val="23"/>
                <w:lang w:val="de-AT"/>
              </w:rPr>
              <w:t>INLAB</w:t>
            </w:r>
            <w:r w:rsidRPr="004C07E5">
              <w:rPr>
                <w:b/>
                <w:bCs/>
                <w:color w:val="808080"/>
                <w:sz w:val="23"/>
                <w:szCs w:val="23"/>
                <w:lang w:val="de-AT"/>
              </w:rPr>
              <w:t xml:space="preserve"> </w:t>
            </w:r>
          </w:p>
        </w:tc>
        <w:tc>
          <w:tcPr>
            <w:tcW w:w="3337" w:type="dxa"/>
          </w:tcPr>
          <w:p w14:paraId="715C1332" w14:textId="626D47EE" w:rsidR="00F967B1" w:rsidRDefault="00F967B1" w:rsidP="00F967B1">
            <w:pPr>
              <w:tabs>
                <w:tab w:val="left" w:pos="4605"/>
              </w:tabs>
              <w:spacing w:line="240" w:lineRule="auto"/>
              <w:rPr>
                <w:noProof/>
                <w:lang w:val="de-DE"/>
              </w:rPr>
            </w:pPr>
          </w:p>
        </w:tc>
      </w:tr>
      <w:tr w:rsidR="00276291" w:rsidRPr="00C03F32" w14:paraId="25D683ED" w14:textId="77777777" w:rsidTr="00B240B8">
        <w:tc>
          <w:tcPr>
            <w:tcW w:w="3337" w:type="dxa"/>
          </w:tcPr>
          <w:p w14:paraId="1D54A46D" w14:textId="77777777" w:rsidR="00276291" w:rsidRPr="00193DD3" w:rsidRDefault="00276291" w:rsidP="003D5852">
            <w:pPr>
              <w:tabs>
                <w:tab w:val="left" w:pos="4605"/>
              </w:tabs>
              <w:spacing w:line="240" w:lineRule="auto"/>
              <w:rPr>
                <w:rFonts w:eastAsia="Times New Roman" w:cs="Arial"/>
                <w:noProof/>
                <w:szCs w:val="20"/>
                <w:lang w:val="de-DE"/>
              </w:rPr>
            </w:pPr>
          </w:p>
        </w:tc>
        <w:tc>
          <w:tcPr>
            <w:tcW w:w="3337" w:type="dxa"/>
          </w:tcPr>
          <w:p w14:paraId="5334A624" w14:textId="77777777" w:rsidR="00276291" w:rsidRDefault="00276291" w:rsidP="003D5852">
            <w:pPr>
              <w:tabs>
                <w:tab w:val="left" w:pos="4605"/>
              </w:tabs>
              <w:spacing w:line="240" w:lineRule="auto"/>
              <w:rPr>
                <w:noProof/>
                <w:lang w:val="de-DE"/>
              </w:rPr>
            </w:pPr>
          </w:p>
        </w:tc>
      </w:tr>
      <w:tr w:rsidR="00F967B1" w:rsidRPr="000479D7" w14:paraId="4D029C86" w14:textId="77777777" w:rsidTr="00B240B8">
        <w:tc>
          <w:tcPr>
            <w:tcW w:w="3337" w:type="dxa"/>
          </w:tcPr>
          <w:p w14:paraId="358E4B3F" w14:textId="77777777" w:rsidR="00F967B1" w:rsidRPr="000479D7" w:rsidRDefault="00F967B1" w:rsidP="00A43FD1">
            <w:pPr>
              <w:tabs>
                <w:tab w:val="left" w:pos="4605"/>
              </w:tabs>
              <w:spacing w:line="240" w:lineRule="auto"/>
              <w:rPr>
                <w:rFonts w:eastAsia="Times New Roman" w:cs="Arial"/>
                <w:i/>
                <w:sz w:val="18"/>
                <w:szCs w:val="18"/>
                <w:lang w:val="de-DE"/>
              </w:rPr>
            </w:pPr>
            <w:r w:rsidRPr="00892E26">
              <w:rPr>
                <w:noProof/>
                <w:lang w:val="de-DE"/>
              </w:rPr>
              <w:drawing>
                <wp:inline distT="0" distB="0" distL="0" distR="0" wp14:anchorId="6CE3B1E4" wp14:editId="762C6DB0">
                  <wp:extent cx="1980000" cy="1069922"/>
                  <wp:effectExtent l="0" t="0" r="1270" b="0"/>
                  <wp:docPr id="10" name="Grafik 10" descr="\\KPRSERVER\FirmaKPR\04_Texte_zur Abstimmung\Sirona\1016_033_Abb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PRSERVER\FirmaKPR\04_Texte_zur Abstimmung\Sirona\1016_033_Abb_1.jpg"/>
                          <pic:cNvPicPr>
                            <a:picLocks noChangeAspect="1" noChangeArrowheads="1"/>
                          </pic:cNvPicPr>
                        </pic:nvPicPr>
                        <pic:blipFill>
                          <a:blip r:embed="rId22" cstate="hqprint">
                            <a:extLst>
                              <a:ext uri="{28A0092B-C50C-407E-A947-70E740481C1C}">
                                <a14:useLocalDpi xmlns:a14="http://schemas.microsoft.com/office/drawing/2010/main"/>
                              </a:ext>
                            </a:extLst>
                          </a:blip>
                          <a:srcRect/>
                          <a:stretch>
                            <a:fillRect/>
                          </a:stretch>
                        </pic:blipFill>
                        <pic:spPr bwMode="auto">
                          <a:xfrm>
                            <a:off x="0" y="0"/>
                            <a:ext cx="1980000" cy="1069922"/>
                          </a:xfrm>
                          <a:prstGeom prst="rect">
                            <a:avLst/>
                          </a:prstGeom>
                          <a:noFill/>
                          <a:ln>
                            <a:noFill/>
                          </a:ln>
                        </pic:spPr>
                      </pic:pic>
                    </a:graphicData>
                  </a:graphic>
                </wp:inline>
              </w:drawing>
            </w:r>
          </w:p>
        </w:tc>
        <w:tc>
          <w:tcPr>
            <w:tcW w:w="3337" w:type="dxa"/>
          </w:tcPr>
          <w:p w14:paraId="2EE9738C" w14:textId="77777777" w:rsidR="00F967B1" w:rsidRPr="000479D7" w:rsidRDefault="00F967B1"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2178EE81" wp14:editId="2322C50D">
                  <wp:extent cx="1381125" cy="1087149"/>
                  <wp:effectExtent l="0" t="0" r="0" b="0"/>
                  <wp:docPr id="865" name="Grafik 865" descr="C:\Users\E039671\AppData\Local\Microsoft\Windows\INetCacheContent.Word\Abb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Abb_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83886" cy="1089322"/>
                          </a:xfrm>
                          <a:prstGeom prst="rect">
                            <a:avLst/>
                          </a:prstGeom>
                          <a:noFill/>
                          <a:ln>
                            <a:noFill/>
                          </a:ln>
                        </pic:spPr>
                      </pic:pic>
                    </a:graphicData>
                  </a:graphic>
                </wp:inline>
              </w:drawing>
            </w:r>
          </w:p>
        </w:tc>
      </w:tr>
      <w:tr w:rsidR="00F967B1" w:rsidRPr="006B3DF3" w14:paraId="3DAE9054" w14:textId="77777777" w:rsidTr="00B240B8">
        <w:tc>
          <w:tcPr>
            <w:tcW w:w="3337" w:type="dxa"/>
          </w:tcPr>
          <w:p w14:paraId="783B9246" w14:textId="5615639A" w:rsidR="00F967B1" w:rsidRPr="009C5AA7" w:rsidRDefault="00FF7FDD" w:rsidP="00A43FD1">
            <w:pPr>
              <w:tabs>
                <w:tab w:val="left" w:pos="1020"/>
              </w:tabs>
              <w:spacing w:line="240" w:lineRule="auto"/>
              <w:rPr>
                <w:rFonts w:eastAsia="Times New Roman" w:cs="Arial"/>
                <w:i/>
                <w:sz w:val="18"/>
                <w:szCs w:val="18"/>
                <w:lang w:val="fr-FR"/>
              </w:rPr>
            </w:pPr>
            <w:r w:rsidRPr="009C5AA7">
              <w:rPr>
                <w:rFonts w:eastAsia="Times New Roman" w:cs="Arial"/>
                <w:i/>
                <w:iCs/>
                <w:sz w:val="18"/>
                <w:szCs w:val="18"/>
                <w:lang w:val="fr-FR"/>
              </w:rPr>
              <w:t xml:space="preserve">Fig. 15: </w:t>
            </w:r>
            <w:r w:rsidR="005C3B0D" w:rsidRPr="00F70547">
              <w:rPr>
                <w:rFonts w:cs="Arial"/>
                <w:i/>
                <w:color w:val="000000" w:themeColor="text1"/>
                <w:sz w:val="18"/>
                <w:szCs w:val="18"/>
                <w:lang w:val="es-ES"/>
              </w:rPr>
              <w:t>Indicación nueva con</w:t>
            </w:r>
            <w:r w:rsidR="005C3B0D" w:rsidRPr="00F70547">
              <w:rPr>
                <w:rFonts w:eastAsia="Times New Roman" w:cs="Arial"/>
                <w:i/>
                <w:sz w:val="18"/>
                <w:szCs w:val="18"/>
                <w:lang w:val="es-ES"/>
              </w:rPr>
              <w:t xml:space="preserve"> </w:t>
            </w:r>
            <w:r w:rsidR="005C3B0D" w:rsidRPr="00F70547">
              <w:rPr>
                <w:rFonts w:cs="Arial"/>
                <w:i/>
                <w:color w:val="000000" w:themeColor="text1"/>
                <w:sz w:val="18"/>
                <w:szCs w:val="18"/>
                <w:lang w:val="es-ES"/>
              </w:rPr>
              <w:t>inLab CAD SW 16.0: férulas de mordida y cubetas de impresión individuales.</w:t>
            </w:r>
          </w:p>
        </w:tc>
        <w:tc>
          <w:tcPr>
            <w:tcW w:w="3337" w:type="dxa"/>
          </w:tcPr>
          <w:p w14:paraId="196AC647" w14:textId="77777777" w:rsidR="00F967B1" w:rsidRDefault="00FF7FDD" w:rsidP="00A43FD1">
            <w:pPr>
              <w:tabs>
                <w:tab w:val="left" w:pos="4605"/>
              </w:tabs>
              <w:spacing w:line="240" w:lineRule="auto"/>
              <w:rPr>
                <w:i/>
                <w:color w:val="00000A"/>
                <w:sz w:val="18"/>
                <w:szCs w:val="18"/>
                <w:lang w:val="es-ES"/>
              </w:rPr>
            </w:pPr>
            <w:r w:rsidRPr="009C5AA7">
              <w:rPr>
                <w:rFonts w:eastAsia="Times New Roman" w:cs="Arial"/>
                <w:i/>
                <w:iCs/>
                <w:sz w:val="18"/>
                <w:szCs w:val="18"/>
                <w:lang w:val="fr-FR"/>
              </w:rPr>
              <w:t xml:space="preserve">Fig. 16: </w:t>
            </w:r>
            <w:r w:rsidR="005C3B0D" w:rsidRPr="00F70547">
              <w:rPr>
                <w:rFonts w:eastAsia="Times New Roman" w:cs="Arial"/>
                <w:i/>
                <w:sz w:val="18"/>
                <w:szCs w:val="18"/>
                <w:lang w:val="es-ES"/>
              </w:rPr>
              <w:t>Los discos</w:t>
            </w:r>
            <w:r w:rsidR="005C3B0D" w:rsidRPr="00F70547">
              <w:rPr>
                <w:i/>
                <w:color w:val="00000A"/>
                <w:sz w:val="18"/>
                <w:szCs w:val="18"/>
                <w:lang w:val="es-ES"/>
              </w:rPr>
              <w:t xml:space="preserve"> de metal sintetizado inCoris CCB de Dentsply Sirona se encuentran a la venta como discos estándar (98,5 mm de diámetro) en seis alturas diferentes.</w:t>
            </w:r>
          </w:p>
          <w:p w14:paraId="20678037" w14:textId="098B7542" w:rsidR="009C5AA7" w:rsidRPr="009C5AA7" w:rsidRDefault="009C5AA7" w:rsidP="00A43FD1">
            <w:pPr>
              <w:tabs>
                <w:tab w:val="left" w:pos="4605"/>
              </w:tabs>
              <w:spacing w:line="240" w:lineRule="auto"/>
              <w:rPr>
                <w:rFonts w:eastAsia="Times New Roman" w:cs="Arial"/>
                <w:i/>
                <w:sz w:val="18"/>
                <w:szCs w:val="18"/>
                <w:lang w:val="fr-FR"/>
              </w:rPr>
            </w:pPr>
          </w:p>
        </w:tc>
      </w:tr>
      <w:tr w:rsidR="00F967B1" w:rsidRPr="00C03F32" w14:paraId="4AAD3709" w14:textId="77777777" w:rsidTr="00B240B8">
        <w:tc>
          <w:tcPr>
            <w:tcW w:w="3337" w:type="dxa"/>
          </w:tcPr>
          <w:p w14:paraId="6AF0380F" w14:textId="696345D1" w:rsidR="00F967B1" w:rsidRPr="00193DD3" w:rsidRDefault="00E44982" w:rsidP="003D5852">
            <w:pPr>
              <w:tabs>
                <w:tab w:val="left" w:pos="4605"/>
              </w:tabs>
              <w:spacing w:line="240" w:lineRule="auto"/>
              <w:rPr>
                <w:rFonts w:eastAsia="Times New Roman" w:cs="Arial"/>
                <w:noProof/>
                <w:szCs w:val="20"/>
                <w:lang w:val="de-DE"/>
              </w:rPr>
            </w:pPr>
            <w:r>
              <w:rPr>
                <w:noProof/>
                <w:lang w:val="de-DE"/>
              </w:rPr>
              <w:drawing>
                <wp:inline distT="0" distB="0" distL="0" distR="0" wp14:anchorId="207A4143" wp14:editId="0D26751E">
                  <wp:extent cx="1861200" cy="1494000"/>
                  <wp:effectExtent l="0" t="0" r="5715" b="0"/>
                  <wp:docPr id="882" name="Grafik 882" descr="\\KPRSERVER\FirmaKPR\02_Firmen\Sirona\07_Bildmaterial\inLab_Produkte\mcX5_KRechtsTief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PRSERVER\FirmaKPR\02_Firmen\Sirona\07_Bildmaterial\inLab_Produkte\mcX5_KRechtsTief_RGB_klein.jpg"/>
                          <pic:cNvPicPr>
                            <a:picLocks noChangeAspect="1" noChangeArrowheads="1"/>
                          </pic:cNvPicPr>
                        </pic:nvPicPr>
                        <pic:blipFill>
                          <a:blip r:embed="rId24" cstate="hqprint">
                            <a:extLst>
                              <a:ext uri="{28A0092B-C50C-407E-A947-70E740481C1C}">
                                <a14:useLocalDpi xmlns:a14="http://schemas.microsoft.com/office/drawing/2010/main"/>
                              </a:ext>
                            </a:extLst>
                          </a:blip>
                          <a:srcRect/>
                          <a:stretch>
                            <a:fillRect/>
                          </a:stretch>
                        </pic:blipFill>
                        <pic:spPr bwMode="auto">
                          <a:xfrm>
                            <a:off x="0" y="0"/>
                            <a:ext cx="1861200" cy="1494000"/>
                          </a:xfrm>
                          <a:prstGeom prst="rect">
                            <a:avLst/>
                          </a:prstGeom>
                          <a:noFill/>
                          <a:ln>
                            <a:noFill/>
                          </a:ln>
                        </pic:spPr>
                      </pic:pic>
                    </a:graphicData>
                  </a:graphic>
                </wp:inline>
              </w:drawing>
            </w:r>
          </w:p>
        </w:tc>
        <w:tc>
          <w:tcPr>
            <w:tcW w:w="3337" w:type="dxa"/>
          </w:tcPr>
          <w:p w14:paraId="1CA3958E" w14:textId="3E7755CE" w:rsidR="00F967B1" w:rsidRDefault="00E44982" w:rsidP="003D5852">
            <w:pPr>
              <w:tabs>
                <w:tab w:val="left" w:pos="4605"/>
              </w:tabs>
              <w:spacing w:line="240" w:lineRule="auto"/>
              <w:rPr>
                <w:noProof/>
                <w:lang w:val="de-DE"/>
              </w:rPr>
            </w:pPr>
            <w:r>
              <w:rPr>
                <w:rFonts w:eastAsia="Times New Roman" w:cs="Arial"/>
                <w:i/>
                <w:noProof/>
                <w:sz w:val="18"/>
                <w:szCs w:val="18"/>
                <w:lang w:val="de-DE"/>
              </w:rPr>
              <w:drawing>
                <wp:inline distT="0" distB="0" distL="0" distR="0" wp14:anchorId="03238BD1" wp14:editId="05B78B73">
                  <wp:extent cx="1390650" cy="1522743"/>
                  <wp:effectExtent l="0" t="0" r="0" b="1270"/>
                  <wp:docPr id="883" name="Grafik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919_inEOS_left_New_BG_RGB_small.jpg"/>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1392723" cy="1525013"/>
                          </a:xfrm>
                          <a:prstGeom prst="rect">
                            <a:avLst/>
                          </a:prstGeom>
                          <a:ln>
                            <a:noFill/>
                          </a:ln>
                          <a:extLst>
                            <a:ext uri="{53640926-AAD7-44D8-BBD7-CCE9431645EC}">
                              <a14:shadowObscured xmlns:a14="http://schemas.microsoft.com/office/drawing/2010/main"/>
                            </a:ext>
                          </a:extLst>
                        </pic:spPr>
                      </pic:pic>
                    </a:graphicData>
                  </a:graphic>
                </wp:inline>
              </w:drawing>
            </w:r>
          </w:p>
        </w:tc>
      </w:tr>
      <w:tr w:rsidR="00F967B1" w:rsidRPr="00282BCB" w14:paraId="3B6DE1BB" w14:textId="77777777" w:rsidTr="00B240B8">
        <w:tc>
          <w:tcPr>
            <w:tcW w:w="3337" w:type="dxa"/>
          </w:tcPr>
          <w:p w14:paraId="777F5E6A" w14:textId="0EC53EF3" w:rsidR="00F967B1" w:rsidRPr="00FF7FDD" w:rsidRDefault="00E44982" w:rsidP="003D5852">
            <w:pPr>
              <w:tabs>
                <w:tab w:val="left" w:pos="4605"/>
              </w:tabs>
              <w:spacing w:line="240" w:lineRule="auto"/>
              <w:rPr>
                <w:rFonts w:eastAsia="Times New Roman" w:cs="Arial"/>
                <w:noProof/>
                <w:szCs w:val="20"/>
              </w:rPr>
            </w:pPr>
            <w:r w:rsidRPr="009C5AA7">
              <w:rPr>
                <w:rFonts w:eastAsia="Times New Roman" w:cs="Arial"/>
                <w:i/>
                <w:sz w:val="18"/>
                <w:szCs w:val="18"/>
                <w:lang w:val="fr-FR"/>
              </w:rPr>
              <w:t>Fig. 1</w:t>
            </w:r>
            <w:r>
              <w:rPr>
                <w:rFonts w:eastAsia="Times New Roman" w:cs="Arial"/>
                <w:i/>
                <w:sz w:val="18"/>
                <w:szCs w:val="18"/>
                <w:lang w:val="fr-FR"/>
              </w:rPr>
              <w:t>7</w:t>
            </w:r>
            <w:r w:rsidRPr="009C5AA7">
              <w:rPr>
                <w:rFonts w:eastAsia="Times New Roman" w:cs="Arial"/>
                <w:i/>
                <w:sz w:val="18"/>
                <w:szCs w:val="18"/>
                <w:lang w:val="fr-FR"/>
              </w:rPr>
              <w:t xml:space="preserve">: </w:t>
            </w:r>
            <w:r w:rsidRPr="00E30D7C">
              <w:rPr>
                <w:rFonts w:eastAsia="Times New Roman" w:cs="Arial"/>
                <w:i/>
                <w:sz w:val="18"/>
                <w:szCs w:val="18"/>
                <w:lang w:val="es-ES"/>
              </w:rPr>
              <w:t>La unidad de fabricación con cinco ejes inLab MC X5 convence por su versatilidad. Ofrece la mayor selección de materiales del mercado y está abierta para la fabricación de restauraciones de otros software CAD</w:t>
            </w:r>
            <w:r>
              <w:rPr>
                <w:rFonts w:eastAsia="Times New Roman" w:cs="Arial"/>
                <w:i/>
                <w:sz w:val="18"/>
                <w:szCs w:val="18"/>
                <w:lang w:val="es-ES"/>
              </w:rPr>
              <w:t>.</w:t>
            </w:r>
          </w:p>
        </w:tc>
        <w:tc>
          <w:tcPr>
            <w:tcW w:w="3337" w:type="dxa"/>
          </w:tcPr>
          <w:p w14:paraId="6C560795" w14:textId="4634F7AB" w:rsidR="00F967B1" w:rsidRPr="00282BCB" w:rsidRDefault="00E44982" w:rsidP="00E44982">
            <w:pPr>
              <w:tabs>
                <w:tab w:val="left" w:pos="4605"/>
              </w:tabs>
              <w:spacing w:line="240" w:lineRule="auto"/>
              <w:rPr>
                <w:noProof/>
              </w:rPr>
            </w:pPr>
            <w:r w:rsidRPr="009C5AA7">
              <w:rPr>
                <w:rFonts w:eastAsia="Times New Roman" w:cs="Arial"/>
                <w:i/>
                <w:sz w:val="18"/>
                <w:szCs w:val="18"/>
                <w:lang w:val="fr-FR"/>
              </w:rPr>
              <w:t xml:space="preserve">Fig. </w:t>
            </w:r>
            <w:r>
              <w:rPr>
                <w:rFonts w:eastAsia="Times New Roman" w:cs="Arial"/>
                <w:i/>
                <w:sz w:val="18"/>
                <w:szCs w:val="18"/>
                <w:lang w:val="fr-FR"/>
              </w:rPr>
              <w:t>18</w:t>
            </w:r>
            <w:r w:rsidRPr="009C5AA7">
              <w:rPr>
                <w:rFonts w:eastAsia="Times New Roman" w:cs="Arial"/>
                <w:i/>
                <w:sz w:val="18"/>
                <w:szCs w:val="18"/>
                <w:lang w:val="fr-FR"/>
              </w:rPr>
              <w:t xml:space="preserve">: </w:t>
            </w:r>
            <w:r w:rsidRPr="00E30D7C">
              <w:rPr>
                <w:rFonts w:eastAsia="Times New Roman" w:cs="Arial"/>
                <w:i/>
                <w:sz w:val="18"/>
                <w:szCs w:val="18"/>
                <w:lang w:val="es-ES"/>
              </w:rPr>
              <w:t>El escáner de laboratorio inEos X5 – alta precisión y manejo sencillo.</w:t>
            </w:r>
          </w:p>
        </w:tc>
      </w:tr>
      <w:tr w:rsidR="00F967B1" w:rsidRPr="00282BCB" w14:paraId="447AF4D3" w14:textId="77777777" w:rsidTr="00B240B8">
        <w:tc>
          <w:tcPr>
            <w:tcW w:w="3337" w:type="dxa"/>
          </w:tcPr>
          <w:p w14:paraId="530C9EC9" w14:textId="77777777" w:rsidR="00F967B1" w:rsidRPr="00282BCB" w:rsidRDefault="00F967B1" w:rsidP="003D5852">
            <w:pPr>
              <w:tabs>
                <w:tab w:val="left" w:pos="4605"/>
              </w:tabs>
              <w:spacing w:line="240" w:lineRule="auto"/>
              <w:rPr>
                <w:rFonts w:eastAsia="Times New Roman" w:cs="Arial"/>
                <w:noProof/>
                <w:szCs w:val="20"/>
              </w:rPr>
            </w:pPr>
          </w:p>
        </w:tc>
        <w:tc>
          <w:tcPr>
            <w:tcW w:w="3337" w:type="dxa"/>
          </w:tcPr>
          <w:p w14:paraId="26346E5F" w14:textId="77777777" w:rsidR="00F967B1" w:rsidRPr="00282BCB" w:rsidRDefault="00F967B1" w:rsidP="003D5852">
            <w:pPr>
              <w:tabs>
                <w:tab w:val="left" w:pos="4605"/>
              </w:tabs>
              <w:spacing w:line="240" w:lineRule="auto"/>
              <w:rPr>
                <w:noProof/>
              </w:rPr>
            </w:pPr>
          </w:p>
        </w:tc>
      </w:tr>
      <w:tr w:rsidR="001F0354" w:rsidRPr="000479D7" w14:paraId="35B80614" w14:textId="77777777" w:rsidTr="00B240B8">
        <w:tc>
          <w:tcPr>
            <w:tcW w:w="3337" w:type="dxa"/>
          </w:tcPr>
          <w:p w14:paraId="01A5C4B1" w14:textId="030B9CF5" w:rsidR="001F0354" w:rsidRPr="000479D7" w:rsidRDefault="00E44982"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6F91119B" wp14:editId="2B5D66C4">
                  <wp:extent cx="1979930" cy="1524000"/>
                  <wp:effectExtent l="0" t="0" r="1270" b="0"/>
                  <wp:docPr id="881" name="Grafik 881" descr="\\KPRSERVER\FirmaKPR\02_Firmen\Sirona\07_Bildmaterial\inLab_Produkte\Master_Familiy_1x1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PRSERVER\FirmaKPR\02_Firmen\Sirona\07_Bildmaterial\inLab_Produkte\Master_Familiy_1x1_RGB_klein.jpg"/>
                          <pic:cNvPicPr>
                            <a:picLocks noChangeAspect="1" noChangeArrowheads="1"/>
                          </pic:cNvPicPr>
                        </pic:nvPicPr>
                        <pic:blipFill rotWithShape="1">
                          <a:blip r:embed="rId26" cstate="hqprint">
                            <a:extLst>
                              <a:ext uri="{28A0092B-C50C-407E-A947-70E740481C1C}">
                                <a14:useLocalDpi xmlns:a14="http://schemas.microsoft.com/office/drawing/2010/main"/>
                              </a:ext>
                            </a:extLst>
                          </a:blip>
                          <a:srcRect t="3368" b="19660"/>
                          <a:stretch/>
                        </pic:blipFill>
                        <pic:spPr bwMode="auto">
                          <a:xfrm>
                            <a:off x="0" y="0"/>
                            <a:ext cx="1980000" cy="15240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7" w:type="dxa"/>
          </w:tcPr>
          <w:p w14:paraId="4F777B0A" w14:textId="31776968" w:rsidR="001F0354" w:rsidRPr="000479D7" w:rsidRDefault="001F0354" w:rsidP="00A43FD1">
            <w:pPr>
              <w:tabs>
                <w:tab w:val="left" w:pos="4605"/>
              </w:tabs>
              <w:spacing w:line="240" w:lineRule="auto"/>
              <w:rPr>
                <w:rFonts w:eastAsia="Times New Roman" w:cs="Arial"/>
                <w:i/>
                <w:sz w:val="18"/>
                <w:szCs w:val="18"/>
                <w:lang w:val="de-DE"/>
              </w:rPr>
            </w:pPr>
          </w:p>
        </w:tc>
      </w:tr>
      <w:tr w:rsidR="001F0354" w:rsidRPr="00B04348" w14:paraId="4FAA30E5" w14:textId="77777777" w:rsidTr="009C5AA7">
        <w:trPr>
          <w:trHeight w:val="426"/>
        </w:trPr>
        <w:tc>
          <w:tcPr>
            <w:tcW w:w="3337" w:type="dxa"/>
          </w:tcPr>
          <w:p w14:paraId="6FCDEB3B" w14:textId="0198ACDF" w:rsidR="001F0354" w:rsidRPr="009C5AA7" w:rsidRDefault="00E44982" w:rsidP="009C5AA7">
            <w:pPr>
              <w:tabs>
                <w:tab w:val="left" w:pos="4605"/>
              </w:tabs>
              <w:spacing w:line="240" w:lineRule="auto"/>
              <w:rPr>
                <w:rFonts w:eastAsia="Times New Roman" w:cs="Arial"/>
                <w:i/>
                <w:sz w:val="18"/>
                <w:szCs w:val="18"/>
                <w:lang w:val="fr-FR"/>
              </w:rPr>
            </w:pPr>
            <w:r w:rsidRPr="003840CE">
              <w:rPr>
                <w:rFonts w:eastAsia="Times New Roman" w:cs="Arial"/>
                <w:i/>
                <w:sz w:val="18"/>
                <w:szCs w:val="18"/>
              </w:rPr>
              <w:t>Fig. 1</w:t>
            </w:r>
            <w:r>
              <w:rPr>
                <w:rFonts w:eastAsia="Times New Roman" w:cs="Arial"/>
                <w:i/>
                <w:sz w:val="18"/>
                <w:szCs w:val="18"/>
              </w:rPr>
              <w:t>9</w:t>
            </w:r>
            <w:r w:rsidRPr="003840CE">
              <w:rPr>
                <w:rFonts w:eastAsia="Times New Roman" w:cs="Arial"/>
                <w:i/>
                <w:sz w:val="18"/>
                <w:szCs w:val="18"/>
              </w:rPr>
              <w:t xml:space="preserve">: </w:t>
            </w:r>
            <w:r w:rsidRPr="00E30D7C">
              <w:rPr>
                <w:rFonts w:eastAsia="Times New Roman" w:cs="Arial"/>
                <w:i/>
                <w:sz w:val="18"/>
                <w:szCs w:val="18"/>
                <w:lang w:val="es-ES"/>
              </w:rPr>
              <w:t xml:space="preserve">El flujo de trabajo digital </w:t>
            </w:r>
            <w:r w:rsidRPr="00F167E8">
              <w:rPr>
                <w:rFonts w:eastAsia="Times New Roman" w:cs="Arial"/>
                <w:i/>
                <w:sz w:val="18"/>
                <w:szCs w:val="18"/>
                <w:lang w:val="es-ES"/>
              </w:rPr>
              <w:t xml:space="preserve">completo </w:t>
            </w:r>
            <w:r w:rsidRPr="00E30D7C">
              <w:rPr>
                <w:rFonts w:eastAsia="Times New Roman" w:cs="Arial"/>
                <w:i/>
                <w:sz w:val="18"/>
                <w:szCs w:val="18"/>
                <w:lang w:val="es-ES"/>
              </w:rPr>
              <w:t>en una solución integral: el sistema inLab ofrece todo, desde escáneres hasta hornos de sinterización, y al mismo tiempo está abierto para la combinación con otros sistemas.</w:t>
            </w:r>
          </w:p>
        </w:tc>
        <w:tc>
          <w:tcPr>
            <w:tcW w:w="3337" w:type="dxa"/>
          </w:tcPr>
          <w:p w14:paraId="49C61897" w14:textId="7A0F105A" w:rsidR="001F0354" w:rsidRPr="009C5AA7" w:rsidRDefault="001F0354" w:rsidP="00A43FD1">
            <w:pPr>
              <w:tabs>
                <w:tab w:val="left" w:pos="4605"/>
              </w:tabs>
              <w:spacing w:line="240" w:lineRule="auto"/>
              <w:rPr>
                <w:rFonts w:eastAsia="Times New Roman" w:cs="Arial"/>
                <w:i/>
                <w:sz w:val="18"/>
                <w:szCs w:val="18"/>
                <w:lang w:val="fr-FR"/>
              </w:rPr>
            </w:pPr>
          </w:p>
        </w:tc>
      </w:tr>
      <w:tr w:rsidR="00F967B1" w:rsidRPr="00C03F32" w14:paraId="1ECA0B68" w14:textId="77777777" w:rsidTr="00F967B1">
        <w:tc>
          <w:tcPr>
            <w:tcW w:w="3336" w:type="dxa"/>
          </w:tcPr>
          <w:p w14:paraId="20705F16" w14:textId="3CBEB927" w:rsidR="00F967B1" w:rsidRPr="00193DD3" w:rsidRDefault="00F967B1" w:rsidP="003D5852">
            <w:pPr>
              <w:tabs>
                <w:tab w:val="left" w:pos="4605"/>
              </w:tabs>
              <w:spacing w:line="240" w:lineRule="auto"/>
              <w:rPr>
                <w:rFonts w:eastAsia="Times New Roman" w:cs="Arial"/>
                <w:noProof/>
                <w:szCs w:val="20"/>
                <w:lang w:val="de-DE"/>
              </w:rPr>
            </w:pPr>
            <w:r>
              <w:rPr>
                <w:b/>
                <w:bCs/>
                <w:color w:val="808080"/>
                <w:sz w:val="23"/>
                <w:szCs w:val="23"/>
                <w:lang w:val="de-AT"/>
              </w:rPr>
              <w:lastRenderedPageBreak/>
              <w:t>ENDODONTICS</w:t>
            </w:r>
          </w:p>
        </w:tc>
        <w:tc>
          <w:tcPr>
            <w:tcW w:w="3338" w:type="dxa"/>
          </w:tcPr>
          <w:p w14:paraId="11FC8013" w14:textId="77777777" w:rsidR="00F967B1" w:rsidRDefault="00F967B1" w:rsidP="003D5852">
            <w:pPr>
              <w:tabs>
                <w:tab w:val="left" w:pos="4605"/>
              </w:tabs>
              <w:spacing w:line="240" w:lineRule="auto"/>
              <w:rPr>
                <w:noProof/>
                <w:lang w:val="de-DE"/>
              </w:rPr>
            </w:pPr>
          </w:p>
        </w:tc>
      </w:tr>
      <w:tr w:rsidR="00F967B1" w:rsidRPr="00C03F32" w14:paraId="565291A0" w14:textId="77777777" w:rsidTr="00F967B1">
        <w:tc>
          <w:tcPr>
            <w:tcW w:w="3336" w:type="dxa"/>
          </w:tcPr>
          <w:p w14:paraId="7E8E079D" w14:textId="77777777" w:rsidR="00F967B1" w:rsidRPr="00193DD3" w:rsidRDefault="00F967B1" w:rsidP="003D5852">
            <w:pPr>
              <w:tabs>
                <w:tab w:val="left" w:pos="4605"/>
              </w:tabs>
              <w:spacing w:line="240" w:lineRule="auto"/>
              <w:rPr>
                <w:rFonts w:eastAsia="Times New Roman" w:cs="Arial"/>
                <w:noProof/>
                <w:szCs w:val="20"/>
                <w:lang w:val="de-DE"/>
              </w:rPr>
            </w:pPr>
          </w:p>
        </w:tc>
        <w:tc>
          <w:tcPr>
            <w:tcW w:w="3338" w:type="dxa"/>
          </w:tcPr>
          <w:p w14:paraId="29C71A8E" w14:textId="77777777" w:rsidR="00F967B1" w:rsidRDefault="00F967B1" w:rsidP="003D5852">
            <w:pPr>
              <w:tabs>
                <w:tab w:val="left" w:pos="4605"/>
              </w:tabs>
              <w:spacing w:line="240" w:lineRule="auto"/>
              <w:rPr>
                <w:noProof/>
                <w:lang w:val="de-DE"/>
              </w:rPr>
            </w:pPr>
          </w:p>
        </w:tc>
      </w:tr>
      <w:tr w:rsidR="00F967B1" w:rsidRPr="003752EE" w14:paraId="1131D460" w14:textId="77777777" w:rsidTr="00A43FD1">
        <w:tc>
          <w:tcPr>
            <w:tcW w:w="3336" w:type="dxa"/>
          </w:tcPr>
          <w:p w14:paraId="3BAC3A57" w14:textId="77777777" w:rsidR="00F967B1" w:rsidRPr="003752EE" w:rsidRDefault="00F967B1"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0E5CBBF5" wp14:editId="588ED10C">
                  <wp:extent cx="1979930" cy="2543175"/>
                  <wp:effectExtent l="0" t="0" r="1270" b="9525"/>
                  <wp:docPr id="31" name="Grafik 31" descr="C:\Users\E039671\AppData\Local\Microsoft\Windows\INetCacheContent.Word\WaveOne Gold 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WaveOne Gold Solution.jpg"/>
                          <pic:cNvPicPr>
                            <a:picLocks noChangeAspect="1" noChangeArrowheads="1"/>
                          </pic:cNvPicPr>
                        </pic:nvPicPr>
                        <pic:blipFill rotWithShape="1">
                          <a:blip r:embed="rId27" cstate="hqprint">
                            <a:extLst>
                              <a:ext uri="{28A0092B-C50C-407E-A947-70E740481C1C}">
                                <a14:useLocalDpi xmlns:a14="http://schemas.microsoft.com/office/drawing/2010/main"/>
                              </a:ext>
                            </a:extLst>
                          </a:blip>
                          <a:srcRect b="9183"/>
                          <a:stretch/>
                        </pic:blipFill>
                        <pic:spPr bwMode="auto">
                          <a:xfrm>
                            <a:off x="0" y="0"/>
                            <a:ext cx="1980000" cy="254326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8" w:type="dxa"/>
          </w:tcPr>
          <w:p w14:paraId="5946EE53" w14:textId="791445E7" w:rsidR="00F967B1" w:rsidRPr="003752EE" w:rsidRDefault="00F967B1"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19CAA828" wp14:editId="0EA1B61D">
                  <wp:extent cx="1980000" cy="2543596"/>
                  <wp:effectExtent l="0" t="0" r="1270" b="9525"/>
                  <wp:docPr id="20" name="Grafik 20" descr="C:\Users\E039671\AppData\Local\Microsoft\Windows\INetCacheContent.Word\Protaper Next Family image HR 0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Protaper Next Family image HR 0217.jpg"/>
                          <pic:cNvPicPr>
                            <a:picLocks noChangeAspect="1" noChangeArrowheads="1"/>
                          </pic:cNvPicPr>
                        </pic:nvPicPr>
                        <pic:blipFill>
                          <a:blip r:embed="rId28" cstate="hqprint">
                            <a:extLst>
                              <a:ext uri="{28A0092B-C50C-407E-A947-70E740481C1C}">
                                <a14:useLocalDpi xmlns:a14="http://schemas.microsoft.com/office/drawing/2010/main"/>
                              </a:ext>
                            </a:extLst>
                          </a:blip>
                          <a:srcRect/>
                          <a:stretch>
                            <a:fillRect/>
                          </a:stretch>
                        </pic:blipFill>
                        <pic:spPr bwMode="auto">
                          <a:xfrm>
                            <a:off x="0" y="0"/>
                            <a:ext cx="1980000" cy="2543596"/>
                          </a:xfrm>
                          <a:prstGeom prst="rect">
                            <a:avLst/>
                          </a:prstGeom>
                          <a:noFill/>
                          <a:ln>
                            <a:noFill/>
                          </a:ln>
                        </pic:spPr>
                      </pic:pic>
                    </a:graphicData>
                  </a:graphic>
                </wp:inline>
              </w:drawing>
            </w:r>
          </w:p>
        </w:tc>
      </w:tr>
      <w:tr w:rsidR="0075423B" w:rsidRPr="00B04348" w14:paraId="3193A2B7" w14:textId="77777777" w:rsidTr="00A43FD1">
        <w:tc>
          <w:tcPr>
            <w:tcW w:w="3336" w:type="dxa"/>
          </w:tcPr>
          <w:p w14:paraId="3FAD21C5" w14:textId="10E867F0" w:rsidR="0075423B" w:rsidRPr="009C5AA7" w:rsidRDefault="0075423B" w:rsidP="0075423B">
            <w:pPr>
              <w:tabs>
                <w:tab w:val="left" w:pos="4605"/>
              </w:tabs>
              <w:spacing w:line="240" w:lineRule="auto"/>
              <w:rPr>
                <w:rFonts w:eastAsia="Times New Roman" w:cs="Arial"/>
                <w:i/>
                <w:sz w:val="18"/>
                <w:szCs w:val="18"/>
                <w:lang w:val="fr-FR"/>
              </w:rPr>
            </w:pPr>
            <w:r w:rsidRPr="009C5AA7">
              <w:rPr>
                <w:i/>
                <w:iCs/>
                <w:noProof/>
                <w:sz w:val="18"/>
                <w:szCs w:val="18"/>
                <w:lang w:val="fr-FR" w:eastAsia="de-DE"/>
              </w:rPr>
              <w:t>Fig. 2</w:t>
            </w:r>
            <w:r w:rsidR="00E44982">
              <w:rPr>
                <w:i/>
                <w:iCs/>
                <w:noProof/>
                <w:sz w:val="18"/>
                <w:szCs w:val="18"/>
                <w:lang w:val="fr-FR" w:eastAsia="de-DE"/>
              </w:rPr>
              <w:t>0</w:t>
            </w:r>
            <w:r w:rsidRPr="009C5AA7">
              <w:rPr>
                <w:i/>
                <w:iCs/>
                <w:noProof/>
                <w:sz w:val="18"/>
                <w:szCs w:val="18"/>
                <w:lang w:val="fr-FR" w:eastAsia="de-DE"/>
              </w:rPr>
              <w:t xml:space="preserve">: </w:t>
            </w:r>
            <w:r w:rsidR="00B914AD" w:rsidRPr="006D304C">
              <w:rPr>
                <w:rStyle w:val="Ninguno"/>
                <w:i/>
                <w:iCs/>
                <w:sz w:val="18"/>
                <w:szCs w:val="18"/>
                <w:lang w:val="es-ES"/>
              </w:rPr>
              <w:t>WaveOne Gold: experimente la sensación de confianza a través de su tratamiento endodóncico, desde la permeabilización a la restauración</w:t>
            </w:r>
            <w:r w:rsidR="009C5AA7">
              <w:rPr>
                <w:rStyle w:val="Ninguno"/>
                <w:i/>
                <w:iCs/>
                <w:sz w:val="18"/>
                <w:szCs w:val="18"/>
                <w:lang w:val="es-ES"/>
              </w:rPr>
              <w:t>.</w:t>
            </w:r>
          </w:p>
        </w:tc>
        <w:tc>
          <w:tcPr>
            <w:tcW w:w="3338" w:type="dxa"/>
          </w:tcPr>
          <w:p w14:paraId="6FF55390" w14:textId="4C64CB15" w:rsidR="0075423B" w:rsidRPr="009C5AA7" w:rsidRDefault="0075423B" w:rsidP="0075423B">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Fig.</w:t>
            </w:r>
            <w:r w:rsidR="00E44982">
              <w:rPr>
                <w:rFonts w:eastAsia="Times New Roman" w:cs="Arial"/>
                <w:i/>
                <w:sz w:val="18"/>
                <w:szCs w:val="18"/>
                <w:lang w:val="fr-FR"/>
              </w:rPr>
              <w:t xml:space="preserve"> </w:t>
            </w:r>
            <w:r w:rsidRPr="009C5AA7">
              <w:rPr>
                <w:rFonts w:eastAsia="Times New Roman" w:cs="Arial"/>
                <w:i/>
                <w:sz w:val="18"/>
                <w:szCs w:val="18"/>
                <w:lang w:val="fr-FR"/>
              </w:rPr>
              <w:t>2</w:t>
            </w:r>
            <w:r w:rsidR="00E44982">
              <w:rPr>
                <w:rFonts w:eastAsia="Times New Roman" w:cs="Arial"/>
                <w:i/>
                <w:sz w:val="18"/>
                <w:szCs w:val="18"/>
                <w:lang w:val="fr-FR"/>
              </w:rPr>
              <w:t>1</w:t>
            </w:r>
            <w:r w:rsidRPr="009C5AA7">
              <w:rPr>
                <w:rFonts w:eastAsia="Times New Roman" w:cs="Arial"/>
                <w:i/>
                <w:sz w:val="18"/>
                <w:szCs w:val="18"/>
                <w:lang w:val="fr-FR"/>
              </w:rPr>
              <w:t xml:space="preserve">: </w:t>
            </w:r>
            <w:r w:rsidR="00B914AD">
              <w:rPr>
                <w:rStyle w:val="Ninguno"/>
                <w:i/>
                <w:iCs/>
                <w:sz w:val="18"/>
                <w:szCs w:val="18"/>
                <w:lang w:val="es-ES"/>
              </w:rPr>
              <w:t>ProTaper Next: l</w:t>
            </w:r>
            <w:r w:rsidR="00B914AD" w:rsidRPr="006D304C">
              <w:rPr>
                <w:rStyle w:val="Ninguno"/>
                <w:i/>
                <w:iCs/>
                <w:sz w:val="18"/>
                <w:szCs w:val="18"/>
                <w:lang w:val="es-ES"/>
              </w:rPr>
              <w:t>a siguiente generación del estándar Gold en Endodoncia, ProTaper Universal, con mayor flexibilidad y el movimiento serpenteante de las limas.</w:t>
            </w:r>
          </w:p>
        </w:tc>
      </w:tr>
      <w:tr w:rsidR="0075423B" w:rsidRPr="00701CF3" w14:paraId="2A9C2CA8" w14:textId="77777777" w:rsidTr="00A43FD1">
        <w:tc>
          <w:tcPr>
            <w:tcW w:w="3336" w:type="dxa"/>
          </w:tcPr>
          <w:p w14:paraId="45937371" w14:textId="54520C5E" w:rsidR="0075423B" w:rsidRPr="003752EE" w:rsidRDefault="0075423B" w:rsidP="0075423B">
            <w:pPr>
              <w:tabs>
                <w:tab w:val="left" w:pos="4605"/>
              </w:tabs>
              <w:spacing w:line="240" w:lineRule="auto"/>
              <w:rPr>
                <w:rFonts w:eastAsia="Times New Roman" w:cs="Arial"/>
                <w:i/>
                <w:sz w:val="18"/>
                <w:szCs w:val="18"/>
                <w:lang w:val="de-DE"/>
              </w:rPr>
            </w:pPr>
            <w:r>
              <w:rPr>
                <w:noProof/>
                <w:lang w:val="de-DE"/>
              </w:rPr>
              <w:drawing>
                <wp:inline distT="0" distB="0" distL="0" distR="0" wp14:anchorId="6AB14E02" wp14:editId="2F0A9717">
                  <wp:extent cx="1980000" cy="2075307"/>
                  <wp:effectExtent l="0" t="0" r="1270" b="1270"/>
                  <wp:docPr id="13" name="Grafik 13" descr="C:\Users\E039671\AppData\Local\Microsoft\Windows\INetCacheContent.Word\DS R2C visu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039671\AppData\Local\Microsoft\Windows\INetCacheContent.Word\DS R2C visual.jpg"/>
                          <pic:cNvPicPr>
                            <a:picLocks noChangeAspect="1" noChangeArrowheads="1"/>
                          </pic:cNvPicPr>
                        </pic:nvPicPr>
                        <pic:blipFill>
                          <a:blip r:embed="rId29" cstate="hqprint">
                            <a:extLst>
                              <a:ext uri="{28A0092B-C50C-407E-A947-70E740481C1C}">
                                <a14:useLocalDpi xmlns:a14="http://schemas.microsoft.com/office/drawing/2010/main"/>
                              </a:ext>
                            </a:extLst>
                          </a:blip>
                          <a:srcRect/>
                          <a:stretch>
                            <a:fillRect/>
                          </a:stretch>
                        </pic:blipFill>
                        <pic:spPr bwMode="auto">
                          <a:xfrm>
                            <a:off x="0" y="0"/>
                            <a:ext cx="1980000" cy="2075307"/>
                          </a:xfrm>
                          <a:prstGeom prst="rect">
                            <a:avLst/>
                          </a:prstGeom>
                          <a:noFill/>
                          <a:ln>
                            <a:noFill/>
                          </a:ln>
                        </pic:spPr>
                      </pic:pic>
                    </a:graphicData>
                  </a:graphic>
                </wp:inline>
              </w:drawing>
            </w:r>
          </w:p>
        </w:tc>
        <w:tc>
          <w:tcPr>
            <w:tcW w:w="3338" w:type="dxa"/>
          </w:tcPr>
          <w:p w14:paraId="44C0918A" w14:textId="34CA8498" w:rsidR="0075423B" w:rsidRPr="003752EE" w:rsidRDefault="0075423B" w:rsidP="0075423B">
            <w:pPr>
              <w:tabs>
                <w:tab w:val="left" w:pos="4605"/>
              </w:tabs>
              <w:spacing w:line="240" w:lineRule="auto"/>
              <w:rPr>
                <w:rFonts w:eastAsia="Times New Roman" w:cs="Arial"/>
                <w:i/>
                <w:sz w:val="18"/>
                <w:szCs w:val="18"/>
                <w:lang w:val="de-DE"/>
              </w:rPr>
            </w:pPr>
            <w:r>
              <w:rPr>
                <w:noProof/>
                <w:lang w:val="de-DE"/>
              </w:rPr>
              <w:drawing>
                <wp:inline distT="0" distB="0" distL="0" distR="0" wp14:anchorId="584D816D" wp14:editId="306B1F82">
                  <wp:extent cx="1980000" cy="495000"/>
                  <wp:effectExtent l="0" t="0" r="1270" b="0"/>
                  <wp:docPr id="11" name="Grafik 11" descr="C:\Users\E039671\AppData\Local\Microsoft\Windows\INetCacheContent.Word\WaveOne Gold Glider_Product 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039671\AppData\Local\Microsoft\Windows\INetCacheContent.Word\WaveOne Gold Glider_Product Image.png"/>
                          <pic:cNvPicPr>
                            <a:picLocks noChangeAspect="1" noChangeArrowheads="1"/>
                          </pic:cNvPicPr>
                        </pic:nvPicPr>
                        <pic:blipFill>
                          <a:blip r:embed="rId30" cstate="hqprint">
                            <a:extLst>
                              <a:ext uri="{28A0092B-C50C-407E-A947-70E740481C1C}">
                                <a14:useLocalDpi xmlns:a14="http://schemas.microsoft.com/office/drawing/2010/main"/>
                              </a:ext>
                            </a:extLst>
                          </a:blip>
                          <a:srcRect/>
                          <a:stretch>
                            <a:fillRect/>
                          </a:stretch>
                        </pic:blipFill>
                        <pic:spPr bwMode="auto">
                          <a:xfrm>
                            <a:off x="0" y="0"/>
                            <a:ext cx="1980000" cy="495000"/>
                          </a:xfrm>
                          <a:prstGeom prst="rect">
                            <a:avLst/>
                          </a:prstGeom>
                          <a:noFill/>
                          <a:ln>
                            <a:noFill/>
                          </a:ln>
                        </pic:spPr>
                      </pic:pic>
                    </a:graphicData>
                  </a:graphic>
                </wp:inline>
              </w:drawing>
            </w:r>
          </w:p>
        </w:tc>
      </w:tr>
      <w:tr w:rsidR="0075423B" w:rsidRPr="00B04348" w14:paraId="1BC105F5" w14:textId="77777777" w:rsidTr="00A43FD1">
        <w:tc>
          <w:tcPr>
            <w:tcW w:w="3336" w:type="dxa"/>
          </w:tcPr>
          <w:p w14:paraId="4469F47C" w14:textId="30D3067E" w:rsidR="0075423B" w:rsidRPr="009C5AA7" w:rsidRDefault="0075423B" w:rsidP="0075423B">
            <w:pPr>
              <w:tabs>
                <w:tab w:val="left" w:pos="4605"/>
              </w:tabs>
              <w:spacing w:line="240" w:lineRule="auto"/>
              <w:rPr>
                <w:noProof/>
                <w:lang w:val="fr-FR"/>
              </w:rPr>
            </w:pPr>
            <w:r w:rsidRPr="009C5AA7">
              <w:rPr>
                <w:rFonts w:eastAsia="Times New Roman" w:cs="Arial"/>
                <w:i/>
                <w:sz w:val="18"/>
                <w:szCs w:val="18"/>
                <w:lang w:val="fr-FR"/>
              </w:rPr>
              <w:t>Fig. 2</w:t>
            </w:r>
            <w:r w:rsidR="00E44982">
              <w:rPr>
                <w:rFonts w:eastAsia="Times New Roman" w:cs="Arial"/>
                <w:i/>
                <w:sz w:val="18"/>
                <w:szCs w:val="18"/>
                <w:lang w:val="fr-FR"/>
              </w:rPr>
              <w:t>2</w:t>
            </w:r>
            <w:r w:rsidRPr="009C5AA7">
              <w:rPr>
                <w:rFonts w:eastAsia="Times New Roman" w:cs="Arial"/>
                <w:i/>
                <w:sz w:val="18"/>
                <w:szCs w:val="18"/>
                <w:lang w:val="fr-FR"/>
              </w:rPr>
              <w:t xml:space="preserve">: </w:t>
            </w:r>
            <w:r w:rsidR="00B914AD" w:rsidRPr="006D304C">
              <w:rPr>
                <w:rStyle w:val="Ninguno"/>
                <w:i/>
                <w:iCs/>
                <w:sz w:val="18"/>
                <w:szCs w:val="18"/>
                <w:lang w:val="es-ES"/>
              </w:rPr>
              <w:t>Con la solución “R2C</w:t>
            </w:r>
            <w:r w:rsidR="00B914AD" w:rsidRPr="006D304C">
              <w:rPr>
                <w:rStyle w:val="Ninguno"/>
                <w:i/>
                <w:iCs/>
                <w:sz w:val="18"/>
                <w:szCs w:val="18"/>
                <w:vertAlign w:val="superscript"/>
                <w:lang w:val="es-ES"/>
              </w:rPr>
              <w:t>™</w:t>
            </w:r>
            <w:r w:rsidR="00B914AD" w:rsidRPr="006D304C">
              <w:rPr>
                <w:rStyle w:val="Ninguno"/>
                <w:i/>
                <w:iCs/>
                <w:sz w:val="18"/>
                <w:szCs w:val="18"/>
                <w:lang w:val="es-ES"/>
              </w:rPr>
              <w:t>” los productos de endodoncia y restauración están disponibles juntos, para una solución integral.</w:t>
            </w:r>
          </w:p>
        </w:tc>
        <w:tc>
          <w:tcPr>
            <w:tcW w:w="3338" w:type="dxa"/>
          </w:tcPr>
          <w:p w14:paraId="2FD50F84" w14:textId="683A0B4F" w:rsidR="0075423B" w:rsidRPr="009C5AA7" w:rsidRDefault="0075423B" w:rsidP="0075423B">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Fig. 2</w:t>
            </w:r>
            <w:r w:rsidR="00E44982">
              <w:rPr>
                <w:rFonts w:eastAsia="Times New Roman" w:cs="Arial"/>
                <w:i/>
                <w:sz w:val="18"/>
                <w:szCs w:val="18"/>
                <w:lang w:val="fr-FR"/>
              </w:rPr>
              <w:t>3</w:t>
            </w:r>
            <w:r w:rsidRPr="009C5AA7">
              <w:rPr>
                <w:rFonts w:eastAsia="Times New Roman" w:cs="Arial"/>
                <w:i/>
                <w:sz w:val="18"/>
                <w:szCs w:val="18"/>
                <w:lang w:val="fr-FR"/>
              </w:rPr>
              <w:t xml:space="preserve">: </w:t>
            </w:r>
            <w:r w:rsidR="00B914AD" w:rsidRPr="006D304C">
              <w:rPr>
                <w:rStyle w:val="Ninguno"/>
                <w:i/>
                <w:iCs/>
                <w:sz w:val="18"/>
                <w:szCs w:val="18"/>
                <w:lang w:val="es-ES"/>
              </w:rPr>
              <w:t>WaveOne Gold Glider – la lima de permeabilización con giro alterno, que mejora la conformación de los conductos</w:t>
            </w:r>
            <w:r w:rsidR="009C5AA7">
              <w:rPr>
                <w:rStyle w:val="Ninguno"/>
                <w:i/>
                <w:iCs/>
                <w:sz w:val="18"/>
                <w:szCs w:val="18"/>
                <w:lang w:val="es-ES"/>
              </w:rPr>
              <w:t>.</w:t>
            </w:r>
          </w:p>
        </w:tc>
      </w:tr>
      <w:tr w:rsidR="0075423B" w:rsidRPr="00B04348" w14:paraId="537C336B" w14:textId="77777777" w:rsidTr="00A43FD1">
        <w:tc>
          <w:tcPr>
            <w:tcW w:w="3336" w:type="dxa"/>
          </w:tcPr>
          <w:p w14:paraId="570E5B06" w14:textId="77777777" w:rsidR="0075423B" w:rsidRPr="009C5AA7" w:rsidRDefault="0075423B" w:rsidP="0075423B">
            <w:pPr>
              <w:tabs>
                <w:tab w:val="left" w:pos="4605"/>
              </w:tabs>
              <w:spacing w:line="240" w:lineRule="auto"/>
              <w:rPr>
                <w:noProof/>
                <w:lang w:val="fr-FR"/>
              </w:rPr>
            </w:pPr>
          </w:p>
        </w:tc>
        <w:tc>
          <w:tcPr>
            <w:tcW w:w="3338" w:type="dxa"/>
          </w:tcPr>
          <w:p w14:paraId="5CC6D8E8" w14:textId="77777777" w:rsidR="0075423B" w:rsidRPr="009C5AA7" w:rsidRDefault="0075423B" w:rsidP="0075423B">
            <w:pPr>
              <w:tabs>
                <w:tab w:val="left" w:pos="4605"/>
              </w:tabs>
              <w:spacing w:line="240" w:lineRule="auto"/>
              <w:rPr>
                <w:rFonts w:eastAsia="Times New Roman" w:cs="Arial"/>
                <w:i/>
                <w:sz w:val="18"/>
                <w:szCs w:val="18"/>
                <w:lang w:val="fr-FR"/>
              </w:rPr>
            </w:pPr>
          </w:p>
        </w:tc>
      </w:tr>
      <w:tr w:rsidR="0075423B" w:rsidRPr="00701CF3" w14:paraId="21FD617D" w14:textId="77777777" w:rsidTr="00A43FD1">
        <w:tc>
          <w:tcPr>
            <w:tcW w:w="3336" w:type="dxa"/>
          </w:tcPr>
          <w:p w14:paraId="5ECD625E" w14:textId="77777777" w:rsidR="0075423B" w:rsidRPr="00796697" w:rsidRDefault="0075423B" w:rsidP="0075423B">
            <w:pPr>
              <w:tabs>
                <w:tab w:val="left" w:pos="4605"/>
              </w:tabs>
              <w:spacing w:line="240" w:lineRule="auto"/>
              <w:rPr>
                <w:noProof/>
                <w:lang w:val="de-DE"/>
              </w:rPr>
            </w:pPr>
            <w:r>
              <w:rPr>
                <w:noProof/>
                <w:lang w:val="de-DE"/>
              </w:rPr>
              <w:lastRenderedPageBreak/>
              <w:drawing>
                <wp:inline distT="0" distB="0" distL="0" distR="0" wp14:anchorId="6D673DA8" wp14:editId="2CB55962">
                  <wp:extent cx="1980000" cy="1320753"/>
                  <wp:effectExtent l="0" t="0" r="1270" b="0"/>
                  <wp:docPr id="21" name="Grafik 21" descr="C:\Users\E039671\AppData\Local\Microsoft\Windows\INetCacheContent.Word\Dentsply_Sirona_PartnerCampaign_Photo_Print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Dentsply_Sirona_PartnerCampaign_Photo_Print_11.jpg"/>
                          <pic:cNvPicPr>
                            <a:picLocks noChangeAspect="1" noChangeArrowheads="1"/>
                          </pic:cNvPicPr>
                        </pic:nvPicPr>
                        <pic:blipFill>
                          <a:blip r:embed="rId31" cstate="hqprint">
                            <a:extLst>
                              <a:ext uri="{28A0092B-C50C-407E-A947-70E740481C1C}">
                                <a14:useLocalDpi xmlns:a14="http://schemas.microsoft.com/office/drawing/2010/main"/>
                              </a:ext>
                            </a:extLst>
                          </a:blip>
                          <a:srcRect/>
                          <a:stretch>
                            <a:fillRect/>
                          </a:stretch>
                        </pic:blipFill>
                        <pic:spPr bwMode="auto">
                          <a:xfrm>
                            <a:off x="0" y="0"/>
                            <a:ext cx="1980000" cy="1320753"/>
                          </a:xfrm>
                          <a:prstGeom prst="rect">
                            <a:avLst/>
                          </a:prstGeom>
                          <a:noFill/>
                          <a:ln>
                            <a:noFill/>
                          </a:ln>
                        </pic:spPr>
                      </pic:pic>
                    </a:graphicData>
                  </a:graphic>
                </wp:inline>
              </w:drawing>
            </w:r>
          </w:p>
        </w:tc>
        <w:tc>
          <w:tcPr>
            <w:tcW w:w="3338" w:type="dxa"/>
          </w:tcPr>
          <w:p w14:paraId="08438977" w14:textId="75D42BDF" w:rsidR="0075423B" w:rsidRPr="003752EE" w:rsidRDefault="0075423B" w:rsidP="0075423B">
            <w:pPr>
              <w:tabs>
                <w:tab w:val="left" w:pos="4605"/>
              </w:tabs>
              <w:spacing w:line="240" w:lineRule="auto"/>
              <w:rPr>
                <w:rFonts w:eastAsia="Times New Roman" w:cs="Arial"/>
                <w:i/>
                <w:sz w:val="18"/>
                <w:szCs w:val="18"/>
                <w:lang w:val="de-DE"/>
              </w:rPr>
            </w:pPr>
            <w:r w:rsidRPr="00796697">
              <w:rPr>
                <w:noProof/>
                <w:lang w:val="de-DE"/>
              </w:rPr>
              <w:drawing>
                <wp:inline distT="0" distB="0" distL="0" distR="0" wp14:anchorId="67A41201" wp14:editId="1C53A448">
                  <wp:extent cx="1980000" cy="848779"/>
                  <wp:effectExtent l="0" t="0" r="1270" b="8890"/>
                  <wp:docPr id="7" name="Grafik 7" descr="C:\Users\E039671\AppData\Local\Microsoft\Windows\INetCacheContent.Word\X-Smart IQ_Product_Image_1_L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X-Smart IQ_Product_Image_1_LR.JPG"/>
                          <pic:cNvPicPr>
                            <a:picLocks noChangeAspect="1" noChangeArrowheads="1"/>
                          </pic:cNvPicPr>
                        </pic:nvPicPr>
                        <pic:blipFill>
                          <a:blip r:embed="rId32" cstate="hqprint">
                            <a:extLst>
                              <a:ext uri="{28A0092B-C50C-407E-A947-70E740481C1C}">
                                <a14:useLocalDpi xmlns:a14="http://schemas.microsoft.com/office/drawing/2010/main"/>
                              </a:ext>
                            </a:extLst>
                          </a:blip>
                          <a:srcRect/>
                          <a:stretch>
                            <a:fillRect/>
                          </a:stretch>
                        </pic:blipFill>
                        <pic:spPr bwMode="auto">
                          <a:xfrm>
                            <a:off x="0" y="0"/>
                            <a:ext cx="1980000" cy="848779"/>
                          </a:xfrm>
                          <a:prstGeom prst="rect">
                            <a:avLst/>
                          </a:prstGeom>
                          <a:noFill/>
                          <a:ln>
                            <a:noFill/>
                          </a:ln>
                        </pic:spPr>
                      </pic:pic>
                    </a:graphicData>
                  </a:graphic>
                </wp:inline>
              </w:drawing>
            </w:r>
          </w:p>
        </w:tc>
      </w:tr>
      <w:tr w:rsidR="0075423B" w:rsidRPr="0075423B" w14:paraId="53B6DDAA" w14:textId="77777777" w:rsidTr="00A43FD1">
        <w:tc>
          <w:tcPr>
            <w:tcW w:w="3336" w:type="dxa"/>
          </w:tcPr>
          <w:p w14:paraId="1091C849" w14:textId="16A3CFA3" w:rsidR="0075423B" w:rsidRPr="009C5AA7" w:rsidRDefault="00413630" w:rsidP="0075423B">
            <w:pPr>
              <w:tabs>
                <w:tab w:val="left" w:pos="4605"/>
              </w:tabs>
              <w:spacing w:line="240" w:lineRule="auto"/>
              <w:rPr>
                <w:i/>
                <w:noProof/>
                <w:sz w:val="18"/>
                <w:szCs w:val="18"/>
                <w:lang w:val="fr-FR"/>
              </w:rPr>
            </w:pPr>
            <w:r w:rsidRPr="009C5AA7">
              <w:rPr>
                <w:rFonts w:eastAsia="Times New Roman" w:cs="Arial"/>
                <w:i/>
                <w:sz w:val="18"/>
                <w:szCs w:val="18"/>
                <w:lang w:val="fr-FR"/>
              </w:rPr>
              <w:t>Fig. 2</w:t>
            </w:r>
            <w:r w:rsidR="00E44982">
              <w:rPr>
                <w:rFonts w:eastAsia="Times New Roman" w:cs="Arial"/>
                <w:i/>
                <w:sz w:val="18"/>
                <w:szCs w:val="18"/>
                <w:lang w:val="fr-FR"/>
              </w:rPr>
              <w:t>4</w:t>
            </w:r>
            <w:r w:rsidRPr="009C5AA7">
              <w:rPr>
                <w:rFonts w:eastAsia="Times New Roman" w:cs="Arial"/>
                <w:i/>
                <w:sz w:val="18"/>
                <w:szCs w:val="18"/>
                <w:lang w:val="fr-FR"/>
              </w:rPr>
              <w:t xml:space="preserve">: </w:t>
            </w:r>
            <w:r w:rsidR="000D68B6" w:rsidRPr="006D304C">
              <w:rPr>
                <w:rStyle w:val="Ninguno"/>
                <w:i/>
                <w:iCs/>
                <w:sz w:val="18"/>
                <w:szCs w:val="18"/>
                <w:lang w:val="es-ES"/>
              </w:rPr>
              <w:t>La pasión por innovar a través del equipo con nuestros expertos en Endo: Compañeros para un futuro mejor.</w:t>
            </w:r>
          </w:p>
        </w:tc>
        <w:tc>
          <w:tcPr>
            <w:tcW w:w="3338" w:type="dxa"/>
          </w:tcPr>
          <w:p w14:paraId="43BD641F" w14:textId="72C7FD0E" w:rsidR="0075423B" w:rsidRPr="0075423B" w:rsidRDefault="0075423B" w:rsidP="0075423B">
            <w:pPr>
              <w:tabs>
                <w:tab w:val="left" w:pos="4605"/>
              </w:tabs>
              <w:spacing w:line="240" w:lineRule="auto"/>
              <w:rPr>
                <w:rFonts w:eastAsia="Times New Roman" w:cs="Arial"/>
                <w:i/>
                <w:sz w:val="18"/>
                <w:szCs w:val="18"/>
              </w:rPr>
            </w:pPr>
            <w:r>
              <w:rPr>
                <w:rFonts w:eastAsia="Times New Roman" w:cs="Arial"/>
                <w:i/>
                <w:sz w:val="18"/>
                <w:szCs w:val="18"/>
                <w:lang w:val="en-GB"/>
              </w:rPr>
              <w:t>Fig. 2</w:t>
            </w:r>
            <w:r w:rsidR="00E44982">
              <w:rPr>
                <w:rFonts w:eastAsia="Times New Roman" w:cs="Arial"/>
                <w:i/>
                <w:sz w:val="18"/>
                <w:szCs w:val="18"/>
                <w:lang w:val="en-GB"/>
              </w:rPr>
              <w:t>5</w:t>
            </w:r>
            <w:r w:rsidRPr="00B81065">
              <w:rPr>
                <w:rFonts w:eastAsia="Times New Roman" w:cs="Arial"/>
                <w:i/>
                <w:sz w:val="18"/>
                <w:szCs w:val="18"/>
                <w:lang w:val="en-GB"/>
              </w:rPr>
              <w:t xml:space="preserve">: </w:t>
            </w:r>
            <w:r w:rsidR="00B914AD" w:rsidRPr="006D304C">
              <w:rPr>
                <w:rStyle w:val="Ninguno"/>
                <w:i/>
                <w:iCs/>
                <w:sz w:val="18"/>
                <w:szCs w:val="18"/>
                <w:lang w:val="es-ES"/>
              </w:rPr>
              <w:t>X-Smart IQ: motor inalámbrico con giro alterno y contínuo, controlado por una aplicación de Apple iOS.</w:t>
            </w:r>
          </w:p>
        </w:tc>
      </w:tr>
      <w:tr w:rsidR="0075423B" w:rsidRPr="0075423B" w14:paraId="5521D7B2" w14:textId="77777777" w:rsidTr="00A43FD1">
        <w:tc>
          <w:tcPr>
            <w:tcW w:w="3336" w:type="dxa"/>
          </w:tcPr>
          <w:p w14:paraId="2962ABE2" w14:textId="77777777" w:rsidR="0075423B" w:rsidRPr="0075423B" w:rsidRDefault="0075423B" w:rsidP="0075423B">
            <w:pPr>
              <w:tabs>
                <w:tab w:val="left" w:pos="4605"/>
              </w:tabs>
              <w:spacing w:line="240" w:lineRule="auto"/>
              <w:rPr>
                <w:noProof/>
              </w:rPr>
            </w:pPr>
          </w:p>
        </w:tc>
        <w:tc>
          <w:tcPr>
            <w:tcW w:w="3338" w:type="dxa"/>
          </w:tcPr>
          <w:p w14:paraId="4968D0DF" w14:textId="77777777" w:rsidR="0075423B" w:rsidRPr="0075423B" w:rsidRDefault="0075423B" w:rsidP="0075423B">
            <w:pPr>
              <w:tabs>
                <w:tab w:val="left" w:pos="4605"/>
              </w:tabs>
              <w:spacing w:line="240" w:lineRule="auto"/>
              <w:rPr>
                <w:rFonts w:eastAsia="Times New Roman" w:cs="Arial"/>
                <w:i/>
                <w:sz w:val="18"/>
                <w:szCs w:val="18"/>
              </w:rPr>
            </w:pPr>
          </w:p>
        </w:tc>
      </w:tr>
      <w:tr w:rsidR="0075423B" w:rsidRPr="0075423B" w14:paraId="513747BF" w14:textId="77777777" w:rsidTr="00F967B1">
        <w:tc>
          <w:tcPr>
            <w:tcW w:w="3336" w:type="dxa"/>
          </w:tcPr>
          <w:p w14:paraId="2A6AECE6" w14:textId="77777777" w:rsidR="0075423B" w:rsidRPr="0075423B" w:rsidRDefault="0075423B" w:rsidP="0075423B">
            <w:pPr>
              <w:tabs>
                <w:tab w:val="left" w:pos="4605"/>
              </w:tabs>
              <w:spacing w:line="240" w:lineRule="auto"/>
              <w:rPr>
                <w:rFonts w:eastAsia="Times New Roman" w:cs="Arial"/>
                <w:noProof/>
                <w:szCs w:val="20"/>
              </w:rPr>
            </w:pPr>
          </w:p>
        </w:tc>
        <w:tc>
          <w:tcPr>
            <w:tcW w:w="3338" w:type="dxa"/>
          </w:tcPr>
          <w:p w14:paraId="630EFE1B" w14:textId="77777777" w:rsidR="0075423B" w:rsidRPr="0075423B" w:rsidRDefault="0075423B" w:rsidP="0075423B">
            <w:pPr>
              <w:tabs>
                <w:tab w:val="left" w:pos="4605"/>
              </w:tabs>
              <w:spacing w:line="240" w:lineRule="auto"/>
              <w:rPr>
                <w:noProof/>
              </w:rPr>
            </w:pPr>
          </w:p>
        </w:tc>
      </w:tr>
      <w:tr w:rsidR="0075423B" w:rsidRPr="00C03F32" w14:paraId="7B8A59B6" w14:textId="77777777" w:rsidTr="00F967B1">
        <w:tc>
          <w:tcPr>
            <w:tcW w:w="3336" w:type="dxa"/>
          </w:tcPr>
          <w:p w14:paraId="4F5291BC" w14:textId="38479AC5" w:rsidR="0075423B" w:rsidRPr="00193DD3" w:rsidRDefault="0075423B" w:rsidP="0075423B">
            <w:pPr>
              <w:tabs>
                <w:tab w:val="left" w:pos="4605"/>
              </w:tabs>
              <w:spacing w:line="240" w:lineRule="auto"/>
              <w:rPr>
                <w:rFonts w:eastAsia="Times New Roman" w:cs="Arial"/>
                <w:noProof/>
                <w:szCs w:val="20"/>
                <w:lang w:val="de-DE"/>
              </w:rPr>
            </w:pPr>
            <w:r>
              <w:rPr>
                <w:b/>
                <w:bCs/>
                <w:color w:val="808080"/>
                <w:sz w:val="23"/>
                <w:szCs w:val="23"/>
                <w:lang w:val="de-AT"/>
              </w:rPr>
              <w:t>IMAGING</w:t>
            </w:r>
          </w:p>
        </w:tc>
        <w:tc>
          <w:tcPr>
            <w:tcW w:w="3338" w:type="dxa"/>
          </w:tcPr>
          <w:p w14:paraId="2DADB1CA" w14:textId="77777777" w:rsidR="0075423B" w:rsidRDefault="0075423B" w:rsidP="0075423B">
            <w:pPr>
              <w:tabs>
                <w:tab w:val="left" w:pos="4605"/>
              </w:tabs>
              <w:spacing w:line="240" w:lineRule="auto"/>
              <w:rPr>
                <w:noProof/>
                <w:lang w:val="de-DE"/>
              </w:rPr>
            </w:pPr>
          </w:p>
        </w:tc>
      </w:tr>
      <w:tr w:rsidR="0075423B" w:rsidRPr="00C03F32" w14:paraId="732456F7" w14:textId="77777777" w:rsidTr="00F967B1">
        <w:tc>
          <w:tcPr>
            <w:tcW w:w="3336" w:type="dxa"/>
          </w:tcPr>
          <w:p w14:paraId="223C4922" w14:textId="77777777" w:rsidR="0075423B" w:rsidRPr="00193DD3" w:rsidRDefault="0075423B" w:rsidP="0075423B">
            <w:pPr>
              <w:tabs>
                <w:tab w:val="left" w:pos="4605"/>
              </w:tabs>
              <w:spacing w:line="240" w:lineRule="auto"/>
              <w:rPr>
                <w:rFonts w:eastAsia="Times New Roman" w:cs="Arial"/>
                <w:noProof/>
                <w:szCs w:val="20"/>
                <w:lang w:val="de-DE"/>
              </w:rPr>
            </w:pPr>
          </w:p>
        </w:tc>
        <w:tc>
          <w:tcPr>
            <w:tcW w:w="3338" w:type="dxa"/>
          </w:tcPr>
          <w:p w14:paraId="7DCE6C79" w14:textId="77777777" w:rsidR="0075423B" w:rsidRDefault="0075423B" w:rsidP="0075423B">
            <w:pPr>
              <w:tabs>
                <w:tab w:val="left" w:pos="4605"/>
              </w:tabs>
              <w:spacing w:line="240" w:lineRule="auto"/>
              <w:rPr>
                <w:noProof/>
                <w:lang w:val="de-DE"/>
              </w:rPr>
            </w:pPr>
          </w:p>
        </w:tc>
      </w:tr>
      <w:tr w:rsidR="0075423B" w:rsidRPr="00C03F32" w14:paraId="1FEAF05C" w14:textId="77777777" w:rsidTr="00F967B1">
        <w:tc>
          <w:tcPr>
            <w:tcW w:w="3336" w:type="dxa"/>
          </w:tcPr>
          <w:p w14:paraId="2C472781" w14:textId="48153E97" w:rsidR="0075423B" w:rsidRPr="00193DD3" w:rsidRDefault="0075423B" w:rsidP="0075423B">
            <w:pPr>
              <w:tabs>
                <w:tab w:val="left" w:pos="4605"/>
              </w:tabs>
              <w:spacing w:line="240" w:lineRule="auto"/>
              <w:rPr>
                <w:rFonts w:eastAsia="Times New Roman" w:cs="Arial"/>
                <w:noProof/>
                <w:szCs w:val="20"/>
                <w:lang w:val="de-DE"/>
              </w:rPr>
            </w:pPr>
            <w:r w:rsidRPr="002231B3">
              <w:rPr>
                <w:rFonts w:eastAsia="Times New Roman" w:cs="Arial"/>
                <w:noProof/>
                <w:szCs w:val="20"/>
                <w:lang w:val="de-DE"/>
              </w:rPr>
              <w:drawing>
                <wp:inline distT="0" distB="0" distL="0" distR="0" wp14:anchorId="720F0962" wp14:editId="45E7EF56">
                  <wp:extent cx="1980000" cy="1319440"/>
                  <wp:effectExtent l="0" t="0" r="1270" b="0"/>
                  <wp:docPr id="27"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hqprint">
                            <a:extLst>
                              <a:ext uri="{28A0092B-C50C-407E-A947-70E740481C1C}">
                                <a14:useLocalDpi xmlns:a14="http://schemas.microsoft.com/office/drawing/2010/main"/>
                              </a:ext>
                            </a:extLst>
                          </a:blip>
                          <a:stretch>
                            <a:fillRect/>
                          </a:stretch>
                        </pic:blipFill>
                        <pic:spPr bwMode="auto">
                          <a:xfrm>
                            <a:off x="0" y="0"/>
                            <a:ext cx="1980000" cy="1319440"/>
                          </a:xfrm>
                          <a:prstGeom prst="rect">
                            <a:avLst/>
                          </a:prstGeom>
                          <a:noFill/>
                          <a:ln>
                            <a:noFill/>
                          </a:ln>
                        </pic:spPr>
                      </pic:pic>
                    </a:graphicData>
                  </a:graphic>
                </wp:inline>
              </w:drawing>
            </w:r>
          </w:p>
        </w:tc>
        <w:tc>
          <w:tcPr>
            <w:tcW w:w="3338" w:type="dxa"/>
          </w:tcPr>
          <w:p w14:paraId="40C35043" w14:textId="63AD8571" w:rsidR="0075423B" w:rsidRDefault="0075423B" w:rsidP="0075423B">
            <w:pPr>
              <w:tabs>
                <w:tab w:val="left" w:pos="4605"/>
              </w:tabs>
              <w:spacing w:line="240" w:lineRule="auto"/>
              <w:rPr>
                <w:noProof/>
                <w:lang w:val="de-DE"/>
              </w:rPr>
            </w:pPr>
            <w:r w:rsidRPr="0045149C">
              <w:rPr>
                <w:noProof/>
                <w:lang w:val="de-DE"/>
              </w:rPr>
              <w:drawing>
                <wp:inline distT="0" distB="0" distL="0" distR="0" wp14:anchorId="12E51FE3" wp14:editId="7B050727">
                  <wp:extent cx="1980000" cy="1158135"/>
                  <wp:effectExtent l="0" t="0" r="1270" b="4445"/>
                  <wp:docPr id="860" name="Grafik 860" descr="C:\Users\E039671\AppData\Local\Microsoft\Windows\INetCacheContent.Word\Dentsply Sirona_Imaging_3D Endo_S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Imaging_3D Endo_SW.PNG"/>
                          <pic:cNvPicPr>
                            <a:picLocks noChangeAspect="1" noChangeArrowheads="1"/>
                          </pic:cNvPicPr>
                        </pic:nvPicPr>
                        <pic:blipFill>
                          <a:blip r:embed="rId34" cstate="hqprint">
                            <a:extLst>
                              <a:ext uri="{28A0092B-C50C-407E-A947-70E740481C1C}">
                                <a14:useLocalDpi xmlns:a14="http://schemas.microsoft.com/office/drawing/2010/main"/>
                              </a:ext>
                            </a:extLst>
                          </a:blip>
                          <a:srcRect/>
                          <a:stretch>
                            <a:fillRect/>
                          </a:stretch>
                        </pic:blipFill>
                        <pic:spPr bwMode="auto">
                          <a:xfrm>
                            <a:off x="0" y="0"/>
                            <a:ext cx="1980000" cy="1158135"/>
                          </a:xfrm>
                          <a:prstGeom prst="rect">
                            <a:avLst/>
                          </a:prstGeom>
                          <a:noFill/>
                          <a:ln>
                            <a:noFill/>
                          </a:ln>
                        </pic:spPr>
                      </pic:pic>
                    </a:graphicData>
                  </a:graphic>
                </wp:inline>
              </w:drawing>
            </w:r>
          </w:p>
        </w:tc>
      </w:tr>
      <w:tr w:rsidR="0075423B" w:rsidRPr="00B04348" w14:paraId="740DF199" w14:textId="77777777" w:rsidTr="00F967B1">
        <w:tc>
          <w:tcPr>
            <w:tcW w:w="3336" w:type="dxa"/>
          </w:tcPr>
          <w:p w14:paraId="138B59B2" w14:textId="5BA9ACEA" w:rsidR="0075423B" w:rsidRPr="009C5AA7" w:rsidRDefault="0075423B" w:rsidP="0075423B">
            <w:pPr>
              <w:tabs>
                <w:tab w:val="left" w:pos="4605"/>
              </w:tabs>
              <w:spacing w:line="240" w:lineRule="auto"/>
              <w:rPr>
                <w:rFonts w:eastAsia="Times New Roman" w:cs="Arial"/>
                <w:noProof/>
                <w:szCs w:val="20"/>
                <w:lang w:val="fr-FR"/>
              </w:rPr>
            </w:pPr>
            <w:r w:rsidRPr="009C5AA7">
              <w:rPr>
                <w:rFonts w:eastAsia="Times New Roman" w:cs="Arial"/>
                <w:i/>
                <w:sz w:val="18"/>
                <w:szCs w:val="18"/>
                <w:lang w:val="fr-FR"/>
              </w:rPr>
              <w:t>Fig. 2</w:t>
            </w:r>
            <w:r w:rsidR="00E44982">
              <w:rPr>
                <w:rFonts w:eastAsia="Times New Roman" w:cs="Arial"/>
                <w:i/>
                <w:sz w:val="18"/>
                <w:szCs w:val="18"/>
                <w:lang w:val="fr-FR"/>
              </w:rPr>
              <w:t>6</w:t>
            </w:r>
            <w:r w:rsidRPr="009C5AA7">
              <w:rPr>
                <w:rFonts w:eastAsia="Times New Roman" w:cs="Arial"/>
                <w:i/>
                <w:sz w:val="18"/>
                <w:szCs w:val="18"/>
                <w:lang w:val="fr-FR"/>
              </w:rPr>
              <w:t xml:space="preserve">: </w:t>
            </w:r>
            <w:r w:rsidR="005C3B0D" w:rsidRPr="00F33C70">
              <w:rPr>
                <w:rFonts w:eastAsia="Times New Roman" w:cs="Arial"/>
                <w:i/>
                <w:sz w:val="18"/>
                <w:szCs w:val="18"/>
                <w:lang w:val="es-ES"/>
              </w:rPr>
              <w:t>Con ayuda de los datos radiográficos en 3D de un Orthophos SL es posible planificar y optimizar los tratamientos de endodoncia en el software 3D Endo.</w:t>
            </w:r>
          </w:p>
        </w:tc>
        <w:tc>
          <w:tcPr>
            <w:tcW w:w="3338" w:type="dxa"/>
          </w:tcPr>
          <w:p w14:paraId="63FCCB3E" w14:textId="27A4050D" w:rsidR="0075423B" w:rsidRPr="009C5AA7" w:rsidRDefault="0075423B" w:rsidP="0075423B">
            <w:pPr>
              <w:tabs>
                <w:tab w:val="left" w:pos="4605"/>
              </w:tabs>
              <w:spacing w:line="240" w:lineRule="auto"/>
              <w:rPr>
                <w:noProof/>
                <w:lang w:val="fr-FR"/>
              </w:rPr>
            </w:pPr>
            <w:r w:rsidRPr="009C5AA7">
              <w:rPr>
                <w:rFonts w:eastAsia="Times New Roman" w:cs="Arial"/>
                <w:i/>
                <w:sz w:val="18"/>
                <w:szCs w:val="18"/>
                <w:lang w:val="fr-FR"/>
              </w:rPr>
              <w:t>Fig. 2</w:t>
            </w:r>
            <w:r w:rsidR="00E44982">
              <w:rPr>
                <w:rFonts w:eastAsia="Times New Roman" w:cs="Arial"/>
                <w:i/>
                <w:sz w:val="18"/>
                <w:szCs w:val="18"/>
                <w:lang w:val="fr-FR"/>
              </w:rPr>
              <w:t>7</w:t>
            </w:r>
            <w:r w:rsidRPr="009C5AA7">
              <w:rPr>
                <w:rFonts w:eastAsia="Times New Roman" w:cs="Arial"/>
                <w:i/>
                <w:sz w:val="18"/>
                <w:szCs w:val="18"/>
                <w:lang w:val="fr-FR"/>
              </w:rPr>
              <w:t xml:space="preserve">: </w:t>
            </w:r>
            <w:r w:rsidR="00B914AD" w:rsidRPr="00D83F3B">
              <w:rPr>
                <w:rFonts w:eastAsia="Times New Roman" w:cs="Arial"/>
                <w:i/>
                <w:sz w:val="18"/>
                <w:szCs w:val="18"/>
                <w:lang w:val="es-ES"/>
              </w:rPr>
              <w:t>3D Endo es el primer software basado en TVD para la planificación de casos endodónticos complejos que muestra la anatomía tridimensional de los conductos radiculares.</w:t>
            </w:r>
          </w:p>
        </w:tc>
      </w:tr>
      <w:tr w:rsidR="0075423B" w:rsidRPr="00B04348" w14:paraId="0E988DE7" w14:textId="77777777" w:rsidTr="00F967B1">
        <w:tc>
          <w:tcPr>
            <w:tcW w:w="3336" w:type="dxa"/>
          </w:tcPr>
          <w:p w14:paraId="0DA3A4EE" w14:textId="77777777" w:rsidR="0075423B" w:rsidRPr="009C5AA7" w:rsidRDefault="0075423B" w:rsidP="0075423B">
            <w:pPr>
              <w:tabs>
                <w:tab w:val="left" w:pos="4605"/>
              </w:tabs>
              <w:spacing w:line="240" w:lineRule="auto"/>
              <w:rPr>
                <w:rFonts w:eastAsia="Times New Roman" w:cs="Arial"/>
                <w:i/>
                <w:sz w:val="18"/>
                <w:szCs w:val="18"/>
                <w:lang w:val="fr-FR"/>
              </w:rPr>
            </w:pPr>
          </w:p>
        </w:tc>
        <w:tc>
          <w:tcPr>
            <w:tcW w:w="3338" w:type="dxa"/>
          </w:tcPr>
          <w:p w14:paraId="59FB0917" w14:textId="77777777" w:rsidR="0075423B" w:rsidRPr="009C5AA7" w:rsidRDefault="0075423B" w:rsidP="0075423B">
            <w:pPr>
              <w:tabs>
                <w:tab w:val="left" w:pos="4605"/>
              </w:tabs>
              <w:spacing w:line="240" w:lineRule="auto"/>
              <w:rPr>
                <w:rFonts w:eastAsia="Times New Roman" w:cs="Arial"/>
                <w:i/>
                <w:sz w:val="18"/>
                <w:szCs w:val="18"/>
                <w:lang w:val="fr-FR"/>
              </w:rPr>
            </w:pPr>
          </w:p>
        </w:tc>
      </w:tr>
      <w:tr w:rsidR="0075423B" w:rsidRPr="00C03F32" w14:paraId="7CAF18E4" w14:textId="77777777" w:rsidTr="00B61EB2">
        <w:tc>
          <w:tcPr>
            <w:tcW w:w="3336" w:type="dxa"/>
          </w:tcPr>
          <w:p w14:paraId="1E704E4A" w14:textId="77777777" w:rsidR="0075423B" w:rsidRDefault="0075423B" w:rsidP="0075423B">
            <w:pPr>
              <w:tabs>
                <w:tab w:val="left" w:pos="4605"/>
              </w:tabs>
              <w:spacing w:line="240" w:lineRule="auto"/>
              <w:rPr>
                <w:rFonts w:eastAsia="Times New Roman" w:cs="Arial"/>
                <w:i/>
                <w:sz w:val="18"/>
                <w:szCs w:val="18"/>
                <w:lang w:val="de-DE"/>
              </w:rPr>
            </w:pPr>
            <w:r>
              <w:rPr>
                <w:noProof/>
                <w:lang w:val="de-DE"/>
              </w:rPr>
              <w:drawing>
                <wp:inline distT="0" distB="0" distL="0" distR="0" wp14:anchorId="3B34BF5E" wp14:editId="719E5442">
                  <wp:extent cx="1980000" cy="1017088"/>
                  <wp:effectExtent l="0" t="0" r="1270" b="0"/>
                  <wp:docPr id="857" name="Grafik 857" descr="C:\Users\E039671\AppData\Local\Microsoft\Windows\INetCacheContent.Word\Abb3_Integrierte Imp_DS Impla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Abb3_Integrierte Imp_DS Implants.jpg"/>
                          <pic:cNvPicPr>
                            <a:picLocks noChangeAspect="1" noChangeArrowheads="1"/>
                          </pic:cNvPicPr>
                        </pic:nvPicPr>
                        <pic:blipFill>
                          <a:blip r:embed="rId35" cstate="hqprint">
                            <a:extLst>
                              <a:ext uri="{28A0092B-C50C-407E-A947-70E740481C1C}">
                                <a14:useLocalDpi xmlns:a14="http://schemas.microsoft.com/office/drawing/2010/main"/>
                              </a:ext>
                            </a:extLst>
                          </a:blip>
                          <a:srcRect/>
                          <a:stretch>
                            <a:fillRect/>
                          </a:stretch>
                        </pic:blipFill>
                        <pic:spPr bwMode="auto">
                          <a:xfrm>
                            <a:off x="0" y="0"/>
                            <a:ext cx="1980000" cy="1017088"/>
                          </a:xfrm>
                          <a:prstGeom prst="rect">
                            <a:avLst/>
                          </a:prstGeom>
                          <a:noFill/>
                          <a:ln>
                            <a:noFill/>
                          </a:ln>
                        </pic:spPr>
                      </pic:pic>
                    </a:graphicData>
                  </a:graphic>
                </wp:inline>
              </w:drawing>
            </w:r>
          </w:p>
        </w:tc>
        <w:tc>
          <w:tcPr>
            <w:tcW w:w="3338" w:type="dxa"/>
          </w:tcPr>
          <w:p w14:paraId="557821A2" w14:textId="77777777" w:rsidR="0075423B" w:rsidRDefault="0075423B" w:rsidP="0075423B">
            <w:pPr>
              <w:tabs>
                <w:tab w:val="left" w:pos="4605"/>
              </w:tabs>
              <w:spacing w:line="240" w:lineRule="auto"/>
              <w:rPr>
                <w:rFonts w:eastAsia="Times New Roman" w:cs="Arial"/>
                <w:i/>
                <w:sz w:val="18"/>
                <w:szCs w:val="18"/>
                <w:lang w:val="de-DE"/>
              </w:rPr>
            </w:pPr>
          </w:p>
        </w:tc>
      </w:tr>
      <w:tr w:rsidR="0075423B" w:rsidRPr="00611AE1" w14:paraId="069FCAD3" w14:textId="77777777" w:rsidTr="00B61EB2">
        <w:tc>
          <w:tcPr>
            <w:tcW w:w="3336" w:type="dxa"/>
          </w:tcPr>
          <w:p w14:paraId="05EAC60C" w14:textId="4CD3F0BC" w:rsidR="0075423B" w:rsidRPr="005A7211" w:rsidRDefault="0075423B" w:rsidP="0075423B">
            <w:pPr>
              <w:tabs>
                <w:tab w:val="left" w:pos="4605"/>
              </w:tabs>
              <w:spacing w:line="240" w:lineRule="auto"/>
              <w:rPr>
                <w:rFonts w:eastAsia="Times New Roman" w:cs="Arial"/>
                <w:i/>
                <w:sz w:val="18"/>
                <w:szCs w:val="18"/>
              </w:rPr>
            </w:pPr>
            <w:r w:rsidRPr="009C5AA7">
              <w:rPr>
                <w:rFonts w:eastAsia="Times New Roman" w:cs="Arial"/>
                <w:i/>
                <w:sz w:val="18"/>
                <w:szCs w:val="18"/>
                <w:lang w:val="fr-FR"/>
              </w:rPr>
              <w:t>Fig. 2</w:t>
            </w:r>
            <w:r w:rsidR="00E44982">
              <w:rPr>
                <w:rFonts w:eastAsia="Times New Roman" w:cs="Arial"/>
                <w:i/>
                <w:sz w:val="18"/>
                <w:szCs w:val="18"/>
                <w:lang w:val="fr-FR"/>
              </w:rPr>
              <w:t>8</w:t>
            </w:r>
            <w:r w:rsidRPr="009C5AA7">
              <w:rPr>
                <w:rFonts w:eastAsia="Times New Roman" w:cs="Arial"/>
                <w:i/>
                <w:sz w:val="18"/>
                <w:szCs w:val="18"/>
                <w:lang w:val="fr-FR"/>
              </w:rPr>
              <w:t xml:space="preserve">: </w:t>
            </w:r>
            <w:r w:rsidR="005C3B0D" w:rsidRPr="009552E2">
              <w:rPr>
                <w:rFonts w:eastAsia="Times New Roman" w:cs="Arial"/>
                <w:i/>
                <w:sz w:val="18"/>
                <w:szCs w:val="18"/>
                <w:lang w:val="es-ES"/>
              </w:rPr>
              <w:t>Una planificación exhaustiva del tratamiento de implante proporciona una solución más segura tanto para el profesional como para el paciente. Dentsply Sirona ha armonizado todos los flujos de trabajo en este campo.</w:t>
            </w:r>
          </w:p>
          <w:p w14:paraId="645AE93F" w14:textId="0DD6D65F" w:rsidR="0075423B" w:rsidRPr="00611AE1" w:rsidRDefault="0075423B" w:rsidP="0075423B">
            <w:pPr>
              <w:tabs>
                <w:tab w:val="left" w:pos="4605"/>
              </w:tabs>
              <w:spacing w:line="240" w:lineRule="auto"/>
              <w:rPr>
                <w:noProof/>
              </w:rPr>
            </w:pPr>
          </w:p>
        </w:tc>
        <w:tc>
          <w:tcPr>
            <w:tcW w:w="3338" w:type="dxa"/>
          </w:tcPr>
          <w:p w14:paraId="0EB310FF" w14:textId="77777777" w:rsidR="0075423B" w:rsidRPr="00611AE1" w:rsidRDefault="0075423B" w:rsidP="0075423B">
            <w:pPr>
              <w:tabs>
                <w:tab w:val="left" w:pos="4605"/>
              </w:tabs>
              <w:spacing w:line="240" w:lineRule="auto"/>
              <w:rPr>
                <w:rFonts w:eastAsia="Times New Roman" w:cs="Arial"/>
                <w:i/>
                <w:sz w:val="18"/>
                <w:szCs w:val="18"/>
              </w:rPr>
            </w:pPr>
          </w:p>
        </w:tc>
      </w:tr>
      <w:tr w:rsidR="0075423B" w:rsidRPr="00611AE1" w14:paraId="23387F4D" w14:textId="77777777" w:rsidTr="00F967B1">
        <w:tc>
          <w:tcPr>
            <w:tcW w:w="3336" w:type="dxa"/>
          </w:tcPr>
          <w:p w14:paraId="1E685B00" w14:textId="77777777" w:rsidR="0075423B" w:rsidRPr="00611AE1" w:rsidRDefault="0075423B" w:rsidP="0075423B">
            <w:pPr>
              <w:tabs>
                <w:tab w:val="left" w:pos="4605"/>
              </w:tabs>
              <w:spacing w:line="240" w:lineRule="auto"/>
              <w:rPr>
                <w:rFonts w:eastAsia="Times New Roman" w:cs="Arial"/>
                <w:i/>
                <w:sz w:val="18"/>
                <w:szCs w:val="18"/>
              </w:rPr>
            </w:pPr>
          </w:p>
        </w:tc>
        <w:tc>
          <w:tcPr>
            <w:tcW w:w="3338" w:type="dxa"/>
          </w:tcPr>
          <w:p w14:paraId="2477CE77" w14:textId="77777777" w:rsidR="0075423B" w:rsidRPr="00611AE1" w:rsidRDefault="0075423B" w:rsidP="0075423B">
            <w:pPr>
              <w:tabs>
                <w:tab w:val="left" w:pos="4605"/>
              </w:tabs>
              <w:spacing w:line="240" w:lineRule="auto"/>
              <w:rPr>
                <w:rFonts w:eastAsia="Times New Roman" w:cs="Arial"/>
                <w:i/>
                <w:sz w:val="18"/>
                <w:szCs w:val="18"/>
              </w:rPr>
            </w:pPr>
          </w:p>
        </w:tc>
      </w:tr>
      <w:tr w:rsidR="0075423B" w:rsidRPr="00C03F32" w14:paraId="025DA1B8" w14:textId="77777777" w:rsidTr="00F967B1">
        <w:tc>
          <w:tcPr>
            <w:tcW w:w="3336" w:type="dxa"/>
          </w:tcPr>
          <w:p w14:paraId="1248E576" w14:textId="5507F274" w:rsidR="0075423B" w:rsidRPr="00611AE1" w:rsidRDefault="0075423B" w:rsidP="0075423B">
            <w:pPr>
              <w:tabs>
                <w:tab w:val="left" w:pos="4605"/>
              </w:tabs>
              <w:spacing w:line="240" w:lineRule="auto"/>
              <w:rPr>
                <w:rFonts w:eastAsia="Times New Roman" w:cs="Arial"/>
                <w:i/>
                <w:sz w:val="18"/>
                <w:szCs w:val="18"/>
              </w:rPr>
            </w:pPr>
            <w:r w:rsidRPr="00071704">
              <w:rPr>
                <w:noProof/>
                <w:lang w:val="de-DE"/>
              </w:rPr>
              <w:lastRenderedPageBreak/>
              <w:drawing>
                <wp:inline distT="0" distB="0" distL="0" distR="0" wp14:anchorId="2CED21A3" wp14:editId="2030275C">
                  <wp:extent cx="1980000" cy="1453553"/>
                  <wp:effectExtent l="0" t="0" r="1270" b="0"/>
                  <wp:docPr id="859" name="Grafik 859" descr="H:\CM\Intern\PR_Öffentlichkeitsarbeit\7_Presse-und Medienarbeit\#MESSEN\IDS\IDS 2017\Pressetexte Bereiche\25_Orthophos SL Low Dose_März 2017\FINAL\Ab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CM\Intern\PR_Öffentlichkeitsarbeit\7_Presse-und Medienarbeit\#MESSEN\IDS\IDS 2017\Pressetexte Bereiche\25_Orthophos SL Low Dose_März 2017\FINAL\Abb. 1.jpg"/>
                          <pic:cNvPicPr>
                            <a:picLocks noChangeAspect="1" noChangeArrowheads="1"/>
                          </pic:cNvPicPr>
                        </pic:nvPicPr>
                        <pic:blipFill>
                          <a:blip r:embed="rId36" cstate="hqprint">
                            <a:extLst>
                              <a:ext uri="{28A0092B-C50C-407E-A947-70E740481C1C}">
                                <a14:useLocalDpi xmlns:a14="http://schemas.microsoft.com/office/drawing/2010/main"/>
                              </a:ext>
                            </a:extLst>
                          </a:blip>
                          <a:srcRect/>
                          <a:stretch>
                            <a:fillRect/>
                          </a:stretch>
                        </pic:blipFill>
                        <pic:spPr bwMode="auto">
                          <a:xfrm>
                            <a:off x="0" y="0"/>
                            <a:ext cx="1980000" cy="1453553"/>
                          </a:xfrm>
                          <a:prstGeom prst="rect">
                            <a:avLst/>
                          </a:prstGeom>
                          <a:noFill/>
                          <a:ln>
                            <a:noFill/>
                          </a:ln>
                        </pic:spPr>
                      </pic:pic>
                    </a:graphicData>
                  </a:graphic>
                </wp:inline>
              </w:drawing>
            </w:r>
          </w:p>
        </w:tc>
        <w:tc>
          <w:tcPr>
            <w:tcW w:w="3338" w:type="dxa"/>
          </w:tcPr>
          <w:p w14:paraId="1197A9E6" w14:textId="3D207848" w:rsidR="0075423B" w:rsidRPr="00611AE1" w:rsidRDefault="0075423B" w:rsidP="0075423B">
            <w:pPr>
              <w:tabs>
                <w:tab w:val="left" w:pos="4605"/>
              </w:tabs>
              <w:spacing w:line="240" w:lineRule="auto"/>
              <w:rPr>
                <w:rFonts w:eastAsia="Times New Roman" w:cs="Arial"/>
                <w:i/>
                <w:sz w:val="18"/>
                <w:szCs w:val="18"/>
              </w:rPr>
            </w:pPr>
            <w:r>
              <w:rPr>
                <w:noProof/>
                <w:lang w:val="de-DE"/>
              </w:rPr>
              <w:drawing>
                <wp:inline distT="0" distB="0" distL="0" distR="0" wp14:anchorId="21B338DA" wp14:editId="7398BCBD">
                  <wp:extent cx="1980000" cy="1236829"/>
                  <wp:effectExtent l="0" t="0" r="1270" b="1905"/>
                  <wp:docPr id="9" name="Grafik 9" descr="C:\Users\E039671\AppData\Local\Microsoft\Windows\INetCacheContent.Word\Screenshot Leuchtkas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039671\AppData\Local\Microsoft\Windows\INetCacheContent.Word\Screenshot Leuchtkasten.jpg"/>
                          <pic:cNvPicPr>
                            <a:picLocks noChangeAspect="1" noChangeArrowheads="1"/>
                          </pic:cNvPicPr>
                        </pic:nvPicPr>
                        <pic:blipFill>
                          <a:blip r:embed="rId37" cstate="hqprint">
                            <a:extLst>
                              <a:ext uri="{28A0092B-C50C-407E-A947-70E740481C1C}">
                                <a14:useLocalDpi xmlns:a14="http://schemas.microsoft.com/office/drawing/2010/main"/>
                              </a:ext>
                            </a:extLst>
                          </a:blip>
                          <a:srcRect/>
                          <a:stretch>
                            <a:fillRect/>
                          </a:stretch>
                        </pic:blipFill>
                        <pic:spPr bwMode="auto">
                          <a:xfrm>
                            <a:off x="0" y="0"/>
                            <a:ext cx="1980000" cy="1236829"/>
                          </a:xfrm>
                          <a:prstGeom prst="rect">
                            <a:avLst/>
                          </a:prstGeom>
                          <a:noFill/>
                          <a:ln>
                            <a:noFill/>
                          </a:ln>
                        </pic:spPr>
                      </pic:pic>
                    </a:graphicData>
                  </a:graphic>
                </wp:inline>
              </w:drawing>
            </w:r>
          </w:p>
        </w:tc>
      </w:tr>
      <w:tr w:rsidR="0075423B" w:rsidRPr="00B04348" w14:paraId="733CC0FB" w14:textId="77777777" w:rsidTr="00A43FD1">
        <w:tc>
          <w:tcPr>
            <w:tcW w:w="3336" w:type="dxa"/>
          </w:tcPr>
          <w:p w14:paraId="55B3E6C3" w14:textId="23469890" w:rsidR="0075423B" w:rsidRPr="009C5AA7" w:rsidRDefault="0075423B" w:rsidP="0075423B">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 xml:space="preserve">Fig. </w:t>
            </w:r>
            <w:r w:rsidR="00E44982">
              <w:rPr>
                <w:rFonts w:eastAsia="Times New Roman" w:cs="Arial"/>
                <w:i/>
                <w:sz w:val="18"/>
                <w:szCs w:val="18"/>
                <w:lang w:val="fr-FR"/>
              </w:rPr>
              <w:t>29</w:t>
            </w:r>
            <w:r w:rsidRPr="009C5AA7">
              <w:rPr>
                <w:rFonts w:eastAsia="Times New Roman" w:cs="Arial"/>
                <w:i/>
                <w:sz w:val="18"/>
                <w:szCs w:val="18"/>
                <w:lang w:val="fr-FR"/>
              </w:rPr>
              <w:t xml:space="preserve">: </w:t>
            </w:r>
            <w:r w:rsidR="00BE14BF" w:rsidRPr="00D83F3B">
              <w:rPr>
                <w:rFonts w:eastAsia="Times New Roman" w:cs="Arial"/>
                <w:i/>
                <w:sz w:val="18"/>
                <w:szCs w:val="18"/>
                <w:lang w:val="es-ES"/>
              </w:rPr>
              <w:t>El nuevo modo «Low-Dose» permite en determinadas indicaciones obtener información de imagen 3D con una resolución suficiente empleando la dosis típica para radiografías 2D.</w:t>
            </w:r>
          </w:p>
          <w:p w14:paraId="75F7DC0F" w14:textId="2A6DE9ED" w:rsidR="0075423B" w:rsidRPr="009C5AA7" w:rsidRDefault="0075423B" w:rsidP="0075423B">
            <w:pPr>
              <w:tabs>
                <w:tab w:val="left" w:pos="4605"/>
              </w:tabs>
              <w:spacing w:line="240" w:lineRule="auto"/>
              <w:rPr>
                <w:rFonts w:eastAsia="Times New Roman" w:cs="Arial"/>
                <w:i/>
                <w:sz w:val="18"/>
                <w:szCs w:val="18"/>
                <w:lang w:val="fr-FR"/>
              </w:rPr>
            </w:pPr>
          </w:p>
        </w:tc>
        <w:tc>
          <w:tcPr>
            <w:tcW w:w="3338" w:type="dxa"/>
          </w:tcPr>
          <w:p w14:paraId="40C2261B" w14:textId="0AB76629" w:rsidR="0075423B" w:rsidRPr="009C5AA7" w:rsidRDefault="0075423B" w:rsidP="0075423B">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Fig. 3</w:t>
            </w:r>
            <w:r w:rsidR="00E44982">
              <w:rPr>
                <w:rFonts w:eastAsia="Times New Roman" w:cs="Arial"/>
                <w:i/>
                <w:sz w:val="18"/>
                <w:szCs w:val="18"/>
                <w:lang w:val="fr-FR"/>
              </w:rPr>
              <w:t>0</w:t>
            </w:r>
            <w:r w:rsidRPr="009C5AA7">
              <w:rPr>
                <w:rFonts w:eastAsia="Times New Roman" w:cs="Arial"/>
                <w:i/>
                <w:sz w:val="18"/>
                <w:szCs w:val="18"/>
                <w:lang w:val="fr-FR"/>
              </w:rPr>
              <w:t xml:space="preserve">: </w:t>
            </w:r>
            <w:r w:rsidR="005C3B0D" w:rsidRPr="005E1B9D">
              <w:rPr>
                <w:rFonts w:eastAsia="Times New Roman" w:cs="Arial"/>
                <w:i/>
                <w:sz w:val="18"/>
                <w:szCs w:val="18"/>
                <w:lang w:val="es-ES"/>
              </w:rPr>
              <w:t>El software radiológico Sidexis 4 crea una solución integrada a partir de sistemas radiológicos individuales: Aquí se pueden añadir, analizar, examinar y archivar imágenes de diferentes fuentes.</w:t>
            </w:r>
          </w:p>
        </w:tc>
      </w:tr>
      <w:tr w:rsidR="0075423B" w:rsidRPr="00B04348" w14:paraId="5000891A" w14:textId="77777777" w:rsidTr="00F967B1">
        <w:tc>
          <w:tcPr>
            <w:tcW w:w="3336" w:type="dxa"/>
          </w:tcPr>
          <w:p w14:paraId="684F923E" w14:textId="77777777" w:rsidR="0075423B" w:rsidRPr="009C5AA7" w:rsidRDefault="0075423B" w:rsidP="0075423B">
            <w:pPr>
              <w:tabs>
                <w:tab w:val="left" w:pos="4605"/>
              </w:tabs>
              <w:spacing w:line="240" w:lineRule="auto"/>
              <w:rPr>
                <w:rFonts w:eastAsia="Times New Roman" w:cs="Arial"/>
                <w:i/>
                <w:sz w:val="18"/>
                <w:szCs w:val="18"/>
                <w:lang w:val="fr-FR"/>
              </w:rPr>
            </w:pPr>
          </w:p>
        </w:tc>
        <w:tc>
          <w:tcPr>
            <w:tcW w:w="3338" w:type="dxa"/>
          </w:tcPr>
          <w:p w14:paraId="4FAA36AE" w14:textId="77777777" w:rsidR="0075423B" w:rsidRPr="009C5AA7" w:rsidRDefault="0075423B" w:rsidP="0075423B">
            <w:pPr>
              <w:tabs>
                <w:tab w:val="left" w:pos="4605"/>
              </w:tabs>
              <w:spacing w:line="240" w:lineRule="auto"/>
              <w:rPr>
                <w:rFonts w:eastAsia="Times New Roman" w:cs="Arial"/>
                <w:i/>
                <w:sz w:val="18"/>
                <w:szCs w:val="18"/>
                <w:lang w:val="fr-FR"/>
              </w:rPr>
            </w:pPr>
          </w:p>
        </w:tc>
      </w:tr>
      <w:tr w:rsidR="0075423B" w:rsidRPr="00C03F32" w14:paraId="3E46285E" w14:textId="77777777" w:rsidTr="00A43FD1">
        <w:tc>
          <w:tcPr>
            <w:tcW w:w="3336" w:type="dxa"/>
          </w:tcPr>
          <w:p w14:paraId="493A5D13" w14:textId="75E0D494" w:rsidR="0075423B" w:rsidRPr="00193DD3" w:rsidRDefault="0075423B" w:rsidP="0075423B">
            <w:pPr>
              <w:tabs>
                <w:tab w:val="left" w:pos="4605"/>
              </w:tabs>
              <w:spacing w:line="240" w:lineRule="auto"/>
              <w:rPr>
                <w:rFonts w:eastAsia="Times New Roman" w:cs="Arial"/>
                <w:noProof/>
                <w:szCs w:val="20"/>
                <w:lang w:val="de-DE"/>
              </w:rPr>
            </w:pPr>
            <w:r>
              <w:rPr>
                <w:noProof/>
                <w:lang w:val="de-DE"/>
              </w:rPr>
              <w:drawing>
                <wp:inline distT="0" distB="0" distL="0" distR="0" wp14:anchorId="4D481951" wp14:editId="62001376">
                  <wp:extent cx="1980000" cy="2967481"/>
                  <wp:effectExtent l="0" t="0" r="1270" b="4445"/>
                  <wp:docPr id="839" name="Grafik 839" descr="C:\Users\E039671\AppData\Local\Microsoft\Windows\INetCacheContent.Word\Sirona_ORTHOPHOS S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Sirona_ORTHOPHOS SL.JPG"/>
                          <pic:cNvPicPr>
                            <a:picLocks noChangeAspect="1" noChangeArrowheads="1"/>
                          </pic:cNvPicPr>
                        </pic:nvPicPr>
                        <pic:blipFill>
                          <a:blip r:embed="rId38" cstate="hqprint">
                            <a:extLst>
                              <a:ext uri="{28A0092B-C50C-407E-A947-70E740481C1C}">
                                <a14:useLocalDpi xmlns:a14="http://schemas.microsoft.com/office/drawing/2010/main"/>
                              </a:ext>
                            </a:extLst>
                          </a:blip>
                          <a:srcRect/>
                          <a:stretch>
                            <a:fillRect/>
                          </a:stretch>
                        </pic:blipFill>
                        <pic:spPr bwMode="auto">
                          <a:xfrm>
                            <a:off x="0" y="0"/>
                            <a:ext cx="1980000" cy="2967481"/>
                          </a:xfrm>
                          <a:prstGeom prst="rect">
                            <a:avLst/>
                          </a:prstGeom>
                          <a:noFill/>
                          <a:ln>
                            <a:noFill/>
                          </a:ln>
                        </pic:spPr>
                      </pic:pic>
                    </a:graphicData>
                  </a:graphic>
                </wp:inline>
              </w:drawing>
            </w:r>
          </w:p>
        </w:tc>
        <w:tc>
          <w:tcPr>
            <w:tcW w:w="3338" w:type="dxa"/>
          </w:tcPr>
          <w:p w14:paraId="5F1185C8" w14:textId="77777777" w:rsidR="0075423B" w:rsidRDefault="0075423B" w:rsidP="0075423B">
            <w:pPr>
              <w:tabs>
                <w:tab w:val="left" w:pos="4605"/>
              </w:tabs>
              <w:spacing w:line="240" w:lineRule="auto"/>
              <w:rPr>
                <w:noProof/>
                <w:lang w:val="de-DE"/>
              </w:rPr>
            </w:pPr>
            <w:r>
              <w:rPr>
                <w:noProof/>
                <w:lang w:val="de-DE"/>
              </w:rPr>
              <w:drawing>
                <wp:inline distT="0" distB="0" distL="0" distR="0" wp14:anchorId="1109E395" wp14:editId="436C8007">
                  <wp:extent cx="1978427" cy="2128003"/>
                  <wp:effectExtent l="0" t="0" r="3175" b="5715"/>
                  <wp:docPr id="848" name="Grafik 848" descr="C:\Users\E039671\AppData\Local\Microsoft\Windows\INetCacheContent.Word\Dentsply Sirona_Chairside Imaging_klei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039671\AppData\Local\Microsoft\Windows\INetCacheContent.Word\Dentsply Sirona_Chairside Imaging_kleiner.jpg"/>
                          <pic:cNvPicPr>
                            <a:picLocks noChangeAspect="1" noChangeArrowheads="1"/>
                          </pic:cNvPicPr>
                        </pic:nvPicPr>
                        <pic:blipFill rotWithShape="1">
                          <a:blip r:embed="rId39" cstate="hqprint">
                            <a:extLst>
                              <a:ext uri="{28A0092B-C50C-407E-A947-70E740481C1C}">
                                <a14:useLocalDpi xmlns:a14="http://schemas.microsoft.com/office/drawing/2010/main"/>
                              </a:ext>
                            </a:extLst>
                          </a:blip>
                          <a:srcRect/>
                          <a:stretch/>
                        </pic:blipFill>
                        <pic:spPr bwMode="auto">
                          <a:xfrm>
                            <a:off x="0" y="0"/>
                            <a:ext cx="1980000" cy="21296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423B" w:rsidRPr="00B04348" w14:paraId="65548242" w14:textId="77777777" w:rsidTr="00A43FD1">
        <w:tc>
          <w:tcPr>
            <w:tcW w:w="3336" w:type="dxa"/>
          </w:tcPr>
          <w:p w14:paraId="24876868" w14:textId="55EDDF09" w:rsidR="0075423B" w:rsidRPr="009C5AA7" w:rsidRDefault="0075423B" w:rsidP="0075423B">
            <w:pPr>
              <w:tabs>
                <w:tab w:val="left" w:pos="4605"/>
              </w:tabs>
              <w:spacing w:line="240" w:lineRule="auto"/>
              <w:rPr>
                <w:rFonts w:eastAsia="Times New Roman" w:cs="Arial"/>
                <w:noProof/>
                <w:szCs w:val="20"/>
                <w:lang w:val="fr-FR"/>
              </w:rPr>
            </w:pPr>
            <w:r w:rsidRPr="009C5AA7">
              <w:rPr>
                <w:rFonts w:eastAsia="Times New Roman" w:cs="Arial"/>
                <w:i/>
                <w:iCs/>
                <w:sz w:val="18"/>
                <w:szCs w:val="18"/>
                <w:lang w:val="fr-FR"/>
              </w:rPr>
              <w:t>Fig. 3</w:t>
            </w:r>
            <w:r w:rsidR="00E44982">
              <w:rPr>
                <w:rFonts w:eastAsia="Times New Roman" w:cs="Arial"/>
                <w:i/>
                <w:iCs/>
                <w:sz w:val="18"/>
                <w:szCs w:val="18"/>
                <w:lang w:val="fr-FR"/>
              </w:rPr>
              <w:t>1</w:t>
            </w:r>
            <w:r w:rsidRPr="009C5AA7">
              <w:rPr>
                <w:rFonts w:eastAsia="Times New Roman" w:cs="Arial"/>
                <w:i/>
                <w:iCs/>
                <w:sz w:val="18"/>
                <w:szCs w:val="18"/>
                <w:lang w:val="fr-FR"/>
              </w:rPr>
              <w:t xml:space="preserve">: </w:t>
            </w:r>
            <w:r w:rsidR="005C3B0D" w:rsidRPr="003B24BA">
              <w:rPr>
                <w:rFonts w:eastAsia="Times New Roman" w:cs="Arial"/>
                <w:i/>
                <w:sz w:val="18"/>
                <w:szCs w:val="18"/>
                <w:lang w:val="es-ES"/>
              </w:rPr>
              <w:t>Con Orthophos SL es posible crear imágenes 3D para el análisis de las vías respiratorias y la planificación de la terapia con férula.</w:t>
            </w:r>
          </w:p>
        </w:tc>
        <w:tc>
          <w:tcPr>
            <w:tcW w:w="3338" w:type="dxa"/>
          </w:tcPr>
          <w:p w14:paraId="7E80246B" w14:textId="44ABB0B0" w:rsidR="0075423B" w:rsidRPr="009C5AA7" w:rsidRDefault="0075423B" w:rsidP="0075423B">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Fig. 3</w:t>
            </w:r>
            <w:r w:rsidR="00E44982">
              <w:rPr>
                <w:rFonts w:eastAsia="Times New Roman" w:cs="Arial"/>
                <w:i/>
                <w:sz w:val="18"/>
                <w:szCs w:val="18"/>
                <w:lang w:val="fr-FR"/>
              </w:rPr>
              <w:t>2</w:t>
            </w:r>
            <w:r w:rsidRPr="009C5AA7">
              <w:rPr>
                <w:rFonts w:eastAsia="Times New Roman" w:cs="Arial"/>
                <w:i/>
                <w:sz w:val="18"/>
                <w:szCs w:val="18"/>
                <w:lang w:val="fr-FR"/>
              </w:rPr>
              <w:t xml:space="preserve">: </w:t>
            </w:r>
            <w:r w:rsidR="005C3B0D" w:rsidRPr="005E1B9D">
              <w:rPr>
                <w:rFonts w:eastAsia="Times New Roman" w:cs="Arial"/>
                <w:i/>
                <w:sz w:val="18"/>
                <w:szCs w:val="18"/>
                <w:lang w:val="es-ES"/>
              </w:rPr>
              <w:t>La radiología intraoral constituye la base de diagnóstico para muchas indicaciones y se puede integrar de forma fácil, rápida y segura en un flujo de trabajo digital.</w:t>
            </w:r>
          </w:p>
          <w:p w14:paraId="79BD117B" w14:textId="44BF6B32" w:rsidR="0075423B" w:rsidRPr="009C5AA7" w:rsidRDefault="0075423B" w:rsidP="0075423B">
            <w:pPr>
              <w:tabs>
                <w:tab w:val="left" w:pos="4605"/>
              </w:tabs>
              <w:spacing w:line="240" w:lineRule="auto"/>
              <w:rPr>
                <w:noProof/>
                <w:sz w:val="18"/>
                <w:szCs w:val="18"/>
                <w:lang w:val="fr-FR"/>
              </w:rPr>
            </w:pPr>
          </w:p>
        </w:tc>
      </w:tr>
      <w:tr w:rsidR="0075423B" w:rsidRPr="00B04348" w14:paraId="1E1778D6" w14:textId="77777777" w:rsidTr="00A43FD1">
        <w:tc>
          <w:tcPr>
            <w:tcW w:w="3336" w:type="dxa"/>
          </w:tcPr>
          <w:p w14:paraId="396BF9E8" w14:textId="419F336C" w:rsidR="0075423B" w:rsidRPr="009C5AA7" w:rsidRDefault="0075423B" w:rsidP="0075423B">
            <w:pPr>
              <w:tabs>
                <w:tab w:val="left" w:pos="4605"/>
              </w:tabs>
              <w:spacing w:line="240" w:lineRule="auto"/>
              <w:rPr>
                <w:rFonts w:eastAsia="Times New Roman" w:cs="Arial"/>
                <w:i/>
                <w:sz w:val="18"/>
                <w:szCs w:val="18"/>
                <w:lang w:val="fr-FR"/>
              </w:rPr>
            </w:pPr>
          </w:p>
        </w:tc>
        <w:tc>
          <w:tcPr>
            <w:tcW w:w="3338" w:type="dxa"/>
          </w:tcPr>
          <w:p w14:paraId="7E5F0388" w14:textId="77777777" w:rsidR="0075423B" w:rsidRPr="009C5AA7" w:rsidRDefault="0075423B" w:rsidP="0075423B">
            <w:pPr>
              <w:tabs>
                <w:tab w:val="left" w:pos="4605"/>
              </w:tabs>
              <w:spacing w:line="240" w:lineRule="auto"/>
              <w:rPr>
                <w:rFonts w:eastAsia="Times New Roman" w:cs="Arial"/>
                <w:i/>
                <w:sz w:val="18"/>
                <w:szCs w:val="18"/>
                <w:lang w:val="fr-FR"/>
              </w:rPr>
            </w:pPr>
          </w:p>
        </w:tc>
      </w:tr>
      <w:tr w:rsidR="0075423B" w:rsidRPr="00B04348" w14:paraId="47C6726D" w14:textId="77777777" w:rsidTr="00A43FD1">
        <w:tc>
          <w:tcPr>
            <w:tcW w:w="3336" w:type="dxa"/>
          </w:tcPr>
          <w:p w14:paraId="65B6E5FD" w14:textId="37115533" w:rsidR="0075423B" w:rsidRPr="009C5AA7" w:rsidRDefault="0075423B" w:rsidP="0075423B">
            <w:pPr>
              <w:tabs>
                <w:tab w:val="left" w:pos="4605"/>
              </w:tabs>
              <w:spacing w:line="240" w:lineRule="auto"/>
              <w:rPr>
                <w:rFonts w:eastAsia="Times New Roman" w:cs="Arial"/>
                <w:i/>
                <w:sz w:val="18"/>
                <w:szCs w:val="18"/>
                <w:lang w:val="fr-FR"/>
              </w:rPr>
            </w:pPr>
          </w:p>
        </w:tc>
        <w:tc>
          <w:tcPr>
            <w:tcW w:w="3338" w:type="dxa"/>
          </w:tcPr>
          <w:p w14:paraId="34A20C81" w14:textId="77777777" w:rsidR="0075423B" w:rsidRPr="009C5AA7" w:rsidRDefault="0075423B" w:rsidP="0075423B">
            <w:pPr>
              <w:tabs>
                <w:tab w:val="left" w:pos="4605"/>
              </w:tabs>
              <w:spacing w:line="240" w:lineRule="auto"/>
              <w:rPr>
                <w:rFonts w:eastAsia="Times New Roman" w:cs="Arial"/>
                <w:i/>
                <w:sz w:val="18"/>
                <w:szCs w:val="18"/>
                <w:lang w:val="fr-FR"/>
              </w:rPr>
            </w:pPr>
          </w:p>
        </w:tc>
      </w:tr>
      <w:tr w:rsidR="0075423B" w:rsidRPr="00EA7C62" w14:paraId="42633438" w14:textId="77777777" w:rsidTr="00A43FD1">
        <w:tc>
          <w:tcPr>
            <w:tcW w:w="3336" w:type="dxa"/>
          </w:tcPr>
          <w:p w14:paraId="07DB1DAC" w14:textId="77777777" w:rsidR="0075423B" w:rsidRPr="003752EE" w:rsidRDefault="0075423B" w:rsidP="0075423B">
            <w:pPr>
              <w:tabs>
                <w:tab w:val="left" w:pos="4605"/>
              </w:tabs>
              <w:spacing w:line="240" w:lineRule="auto"/>
              <w:rPr>
                <w:rFonts w:eastAsia="Times New Roman" w:cs="Arial"/>
                <w:i/>
                <w:sz w:val="18"/>
                <w:szCs w:val="18"/>
                <w:lang w:val="de-DE"/>
              </w:rPr>
            </w:pPr>
            <w:r>
              <w:rPr>
                <w:noProof/>
                <w:lang w:val="de-DE"/>
              </w:rPr>
              <w:lastRenderedPageBreak/>
              <w:drawing>
                <wp:inline distT="0" distB="0" distL="0" distR="0" wp14:anchorId="4BEF6D0C" wp14:editId="3B374F89">
                  <wp:extent cx="1980000" cy="1612050"/>
                  <wp:effectExtent l="0" t="0" r="1270" b="7620"/>
                  <wp:docPr id="843" name="Grafik 843" descr="C:\Users\E039671\AppData\Local\Microsoft\Windows\INetCacheContent.Word\screenshot-air_lap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screenshot-air_laptop.jpg"/>
                          <pic:cNvPicPr>
                            <a:picLocks noChangeAspect="1" noChangeArrowheads="1"/>
                          </pic:cNvPicPr>
                        </pic:nvPicPr>
                        <pic:blipFill>
                          <a:blip r:embed="rId40" cstate="hqprint">
                            <a:extLst>
                              <a:ext uri="{28A0092B-C50C-407E-A947-70E740481C1C}">
                                <a14:useLocalDpi xmlns:a14="http://schemas.microsoft.com/office/drawing/2010/main"/>
                              </a:ext>
                            </a:extLst>
                          </a:blip>
                          <a:srcRect/>
                          <a:stretch>
                            <a:fillRect/>
                          </a:stretch>
                        </pic:blipFill>
                        <pic:spPr bwMode="auto">
                          <a:xfrm>
                            <a:off x="0" y="0"/>
                            <a:ext cx="1980000" cy="1612050"/>
                          </a:xfrm>
                          <a:prstGeom prst="rect">
                            <a:avLst/>
                          </a:prstGeom>
                          <a:noFill/>
                          <a:ln>
                            <a:noFill/>
                          </a:ln>
                        </pic:spPr>
                      </pic:pic>
                    </a:graphicData>
                  </a:graphic>
                </wp:inline>
              </w:drawing>
            </w:r>
          </w:p>
        </w:tc>
        <w:tc>
          <w:tcPr>
            <w:tcW w:w="3338" w:type="dxa"/>
          </w:tcPr>
          <w:p w14:paraId="7C0E0F05" w14:textId="77777777" w:rsidR="0075423B" w:rsidRPr="003752EE" w:rsidRDefault="0075423B" w:rsidP="0075423B">
            <w:pPr>
              <w:tabs>
                <w:tab w:val="left" w:pos="4605"/>
              </w:tabs>
              <w:spacing w:line="240" w:lineRule="auto"/>
              <w:rPr>
                <w:rFonts w:eastAsia="Times New Roman" w:cs="Arial"/>
                <w:i/>
                <w:sz w:val="18"/>
                <w:szCs w:val="18"/>
                <w:lang w:val="de-DE"/>
              </w:rPr>
            </w:pPr>
            <w:r w:rsidRPr="003F050E">
              <w:rPr>
                <w:noProof/>
                <w:lang w:val="de-DE"/>
              </w:rPr>
              <w:drawing>
                <wp:inline distT="0" distB="0" distL="0" distR="0" wp14:anchorId="53F2FD01" wp14:editId="2BE0FF15">
                  <wp:extent cx="1980000" cy="1773477"/>
                  <wp:effectExtent l="0" t="0" r="1270" b="0"/>
                  <wp:docPr id="844" name="Grafik 844" descr="C:\Users\E039671\AppData\Local\Microsoft\Windows\INetCacheContent.Word\segm airw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segm airway.png"/>
                          <pic:cNvPicPr>
                            <a:picLocks noChangeAspect="1" noChangeArrowheads="1"/>
                          </pic:cNvPicPr>
                        </pic:nvPicPr>
                        <pic:blipFill>
                          <a:blip r:embed="rId41" cstate="hqprint">
                            <a:extLst>
                              <a:ext uri="{28A0092B-C50C-407E-A947-70E740481C1C}">
                                <a14:useLocalDpi xmlns:a14="http://schemas.microsoft.com/office/drawing/2010/main"/>
                              </a:ext>
                            </a:extLst>
                          </a:blip>
                          <a:srcRect/>
                          <a:stretch>
                            <a:fillRect/>
                          </a:stretch>
                        </pic:blipFill>
                        <pic:spPr bwMode="auto">
                          <a:xfrm>
                            <a:off x="0" y="0"/>
                            <a:ext cx="1980000" cy="1773477"/>
                          </a:xfrm>
                          <a:prstGeom prst="rect">
                            <a:avLst/>
                          </a:prstGeom>
                          <a:noFill/>
                          <a:ln>
                            <a:noFill/>
                          </a:ln>
                        </pic:spPr>
                      </pic:pic>
                    </a:graphicData>
                  </a:graphic>
                </wp:inline>
              </w:drawing>
            </w:r>
          </w:p>
        </w:tc>
      </w:tr>
      <w:tr w:rsidR="0075423B" w:rsidRPr="00B04348" w14:paraId="0E238FFC" w14:textId="77777777" w:rsidTr="00A43FD1">
        <w:tc>
          <w:tcPr>
            <w:tcW w:w="3336" w:type="dxa"/>
          </w:tcPr>
          <w:p w14:paraId="6F1D83D1" w14:textId="24CE2502" w:rsidR="0075423B" w:rsidRPr="00576E7F" w:rsidRDefault="0075423B" w:rsidP="0075423B">
            <w:pPr>
              <w:tabs>
                <w:tab w:val="left" w:pos="4605"/>
              </w:tabs>
              <w:spacing w:line="240" w:lineRule="auto"/>
              <w:rPr>
                <w:rFonts w:eastAsia="Times New Roman" w:cs="Arial"/>
                <w:i/>
                <w:sz w:val="18"/>
                <w:szCs w:val="18"/>
              </w:rPr>
            </w:pPr>
            <w:r w:rsidRPr="007C43D7">
              <w:rPr>
                <w:rFonts w:eastAsia="Times New Roman" w:cs="Arial"/>
                <w:i/>
                <w:iCs/>
                <w:sz w:val="18"/>
                <w:szCs w:val="18"/>
              </w:rPr>
              <w:t>Fig. 3</w:t>
            </w:r>
            <w:r w:rsidR="00E44982">
              <w:rPr>
                <w:rFonts w:eastAsia="Times New Roman" w:cs="Arial"/>
                <w:i/>
                <w:iCs/>
                <w:sz w:val="18"/>
                <w:szCs w:val="18"/>
              </w:rPr>
              <w:t>3</w:t>
            </w:r>
            <w:r w:rsidRPr="007C43D7">
              <w:rPr>
                <w:rFonts w:eastAsia="Times New Roman" w:cs="Arial"/>
                <w:i/>
                <w:iCs/>
                <w:sz w:val="18"/>
                <w:szCs w:val="18"/>
              </w:rPr>
              <w:t xml:space="preserve">: </w:t>
            </w:r>
            <w:r w:rsidR="005C3B0D" w:rsidRPr="003B24BA">
              <w:rPr>
                <w:rFonts w:eastAsia="Times New Roman" w:cs="Arial"/>
                <w:i/>
                <w:sz w:val="18"/>
                <w:szCs w:val="18"/>
                <w:lang w:val="es-ES"/>
              </w:rPr>
              <w:t>En el software SICAT Air puede realizar una comparación visual de las vías respiratorias (modo Compare).</w:t>
            </w:r>
          </w:p>
          <w:p w14:paraId="72D7167E" w14:textId="7343122F" w:rsidR="0075423B" w:rsidRPr="00FF7FDD" w:rsidRDefault="0075423B" w:rsidP="0075423B">
            <w:pPr>
              <w:tabs>
                <w:tab w:val="left" w:pos="4605"/>
              </w:tabs>
              <w:spacing w:line="240" w:lineRule="auto"/>
              <w:rPr>
                <w:rFonts w:eastAsia="Times New Roman" w:cs="Arial"/>
                <w:i/>
                <w:sz w:val="18"/>
                <w:szCs w:val="18"/>
              </w:rPr>
            </w:pPr>
          </w:p>
        </w:tc>
        <w:tc>
          <w:tcPr>
            <w:tcW w:w="3338" w:type="dxa"/>
          </w:tcPr>
          <w:p w14:paraId="4086CAEC" w14:textId="38F2522F" w:rsidR="0075423B" w:rsidRPr="009C5AA7" w:rsidRDefault="0075423B" w:rsidP="0075423B">
            <w:pPr>
              <w:tabs>
                <w:tab w:val="left" w:pos="4605"/>
              </w:tabs>
              <w:spacing w:line="240" w:lineRule="auto"/>
              <w:rPr>
                <w:rFonts w:eastAsia="Times New Roman" w:cs="Arial"/>
                <w:i/>
                <w:sz w:val="18"/>
                <w:szCs w:val="18"/>
                <w:lang w:val="fr-FR"/>
              </w:rPr>
            </w:pPr>
            <w:r w:rsidRPr="009C5AA7">
              <w:rPr>
                <w:rFonts w:eastAsia="Times New Roman" w:cs="Arial"/>
                <w:i/>
                <w:iCs/>
                <w:sz w:val="18"/>
                <w:szCs w:val="18"/>
                <w:lang w:val="fr-FR"/>
              </w:rPr>
              <w:t>Fig. 3</w:t>
            </w:r>
            <w:r w:rsidR="00E44982">
              <w:rPr>
                <w:rFonts w:eastAsia="Times New Roman" w:cs="Arial"/>
                <w:i/>
                <w:iCs/>
                <w:sz w:val="18"/>
                <w:szCs w:val="18"/>
                <w:lang w:val="fr-FR"/>
              </w:rPr>
              <w:t>4</w:t>
            </w:r>
            <w:r w:rsidRPr="009C5AA7">
              <w:rPr>
                <w:rFonts w:eastAsia="Times New Roman" w:cs="Arial"/>
                <w:i/>
                <w:iCs/>
                <w:sz w:val="18"/>
                <w:szCs w:val="18"/>
                <w:lang w:val="fr-FR"/>
              </w:rPr>
              <w:t xml:space="preserve">: </w:t>
            </w:r>
            <w:r w:rsidR="005C3B0D" w:rsidRPr="003B24BA">
              <w:rPr>
                <w:rFonts w:eastAsia="Times New Roman" w:cs="Arial"/>
                <w:i/>
                <w:sz w:val="18"/>
                <w:szCs w:val="18"/>
                <w:lang w:val="es-ES"/>
              </w:rPr>
              <w:t>Esta captura de pantalla muestra la segmentación automática de las vías respiratorias, la percepción precisa en la anatomía de las vías respiratorias superiores y una visión general exacta sobre la estenosis existente.</w:t>
            </w:r>
          </w:p>
        </w:tc>
      </w:tr>
      <w:tr w:rsidR="0075423B" w:rsidRPr="00B04348" w14:paraId="3C6226E3" w14:textId="77777777" w:rsidTr="00A43FD1">
        <w:tc>
          <w:tcPr>
            <w:tcW w:w="3336" w:type="dxa"/>
          </w:tcPr>
          <w:p w14:paraId="478B12E4" w14:textId="705C3D35" w:rsidR="0075423B" w:rsidRPr="009C5AA7" w:rsidRDefault="0075423B" w:rsidP="0075423B">
            <w:pPr>
              <w:tabs>
                <w:tab w:val="left" w:pos="4605"/>
              </w:tabs>
              <w:spacing w:line="240" w:lineRule="auto"/>
              <w:rPr>
                <w:rFonts w:eastAsia="Times New Roman" w:cs="Arial"/>
                <w:i/>
                <w:sz w:val="18"/>
                <w:szCs w:val="18"/>
                <w:lang w:val="fr-FR"/>
              </w:rPr>
            </w:pPr>
          </w:p>
        </w:tc>
        <w:tc>
          <w:tcPr>
            <w:tcW w:w="3338" w:type="dxa"/>
          </w:tcPr>
          <w:p w14:paraId="3D608F31" w14:textId="77777777" w:rsidR="0075423B" w:rsidRPr="009C5AA7" w:rsidRDefault="0075423B" w:rsidP="0075423B">
            <w:pPr>
              <w:tabs>
                <w:tab w:val="left" w:pos="4605"/>
              </w:tabs>
              <w:spacing w:line="240" w:lineRule="auto"/>
              <w:rPr>
                <w:rFonts w:eastAsia="Times New Roman" w:cs="Arial"/>
                <w:i/>
                <w:sz w:val="18"/>
                <w:szCs w:val="18"/>
                <w:lang w:val="fr-FR"/>
              </w:rPr>
            </w:pPr>
          </w:p>
        </w:tc>
      </w:tr>
      <w:tr w:rsidR="0075423B" w:rsidRPr="00A51420" w14:paraId="3EDAF984" w14:textId="77777777" w:rsidTr="00A43FD1">
        <w:tc>
          <w:tcPr>
            <w:tcW w:w="3336" w:type="dxa"/>
          </w:tcPr>
          <w:p w14:paraId="05577EA2" w14:textId="77777777" w:rsidR="0075423B" w:rsidRPr="003752EE" w:rsidRDefault="0075423B" w:rsidP="0075423B">
            <w:pPr>
              <w:tabs>
                <w:tab w:val="left" w:pos="4605"/>
              </w:tabs>
              <w:spacing w:line="240" w:lineRule="auto"/>
              <w:rPr>
                <w:rFonts w:eastAsia="Times New Roman" w:cs="Arial"/>
                <w:i/>
                <w:sz w:val="18"/>
                <w:szCs w:val="18"/>
                <w:lang w:val="de-DE"/>
              </w:rPr>
            </w:pPr>
            <w:r>
              <w:rPr>
                <w:noProof/>
                <w:lang w:val="de-DE"/>
              </w:rPr>
              <w:drawing>
                <wp:inline distT="0" distB="0" distL="0" distR="0" wp14:anchorId="71A69BCC" wp14:editId="1FB3D2C7">
                  <wp:extent cx="1980000" cy="1319670"/>
                  <wp:effectExtent l="0" t="0" r="1270" b="0"/>
                  <wp:docPr id="845" name="Grafik 845" descr="C:\Users\E039671\AppData\Local\Microsoft\Windows\INetCacheContent.Word\SICAT-OPTISLEEP-Nikon-FX-80mm-3000x-2000-NDOF-c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SICAT-OPTISLEEP-Nikon-FX-80mm-3000x-2000-NDOF-c5000.jpg"/>
                          <pic:cNvPicPr>
                            <a:picLocks noChangeAspect="1" noChangeArrowheads="1"/>
                          </pic:cNvPicPr>
                        </pic:nvPicPr>
                        <pic:blipFill>
                          <a:blip r:embed="rId42" cstate="hqprint">
                            <a:extLst>
                              <a:ext uri="{28A0092B-C50C-407E-A947-70E740481C1C}">
                                <a14:useLocalDpi xmlns:a14="http://schemas.microsoft.com/office/drawing/2010/main"/>
                              </a:ext>
                            </a:extLst>
                          </a:blip>
                          <a:srcRect/>
                          <a:stretch>
                            <a:fillRect/>
                          </a:stretch>
                        </pic:blipFill>
                        <pic:spPr bwMode="auto">
                          <a:xfrm>
                            <a:off x="0" y="0"/>
                            <a:ext cx="1980000" cy="1319670"/>
                          </a:xfrm>
                          <a:prstGeom prst="rect">
                            <a:avLst/>
                          </a:prstGeom>
                          <a:noFill/>
                          <a:ln>
                            <a:noFill/>
                          </a:ln>
                        </pic:spPr>
                      </pic:pic>
                    </a:graphicData>
                  </a:graphic>
                </wp:inline>
              </w:drawing>
            </w:r>
          </w:p>
        </w:tc>
        <w:tc>
          <w:tcPr>
            <w:tcW w:w="3338" w:type="dxa"/>
          </w:tcPr>
          <w:p w14:paraId="08A1B64A" w14:textId="77777777" w:rsidR="0075423B" w:rsidRPr="003752EE" w:rsidRDefault="0075423B" w:rsidP="0075423B">
            <w:pPr>
              <w:tabs>
                <w:tab w:val="left" w:pos="4605"/>
              </w:tabs>
              <w:spacing w:line="240" w:lineRule="auto"/>
              <w:rPr>
                <w:rFonts w:eastAsia="Times New Roman" w:cs="Arial"/>
                <w:i/>
                <w:sz w:val="18"/>
                <w:szCs w:val="18"/>
                <w:lang w:val="de-DE"/>
              </w:rPr>
            </w:pPr>
            <w:r>
              <w:rPr>
                <w:noProof/>
                <w:lang w:val="de-DE"/>
              </w:rPr>
              <w:drawing>
                <wp:inline distT="0" distB="0" distL="0" distR="0" wp14:anchorId="50A9E4E6" wp14:editId="20BF25C5">
                  <wp:extent cx="1980000" cy="1320000"/>
                  <wp:effectExtent l="0" t="0" r="1270" b="0"/>
                  <wp:docPr id="840" name="Grafik 840" descr="C:\Users\E039671\AppData\Local\Microsoft\Windows\INetCacheContent.Word\1299_19S_15-1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1299_19S_15-12-16.jpg"/>
                          <pic:cNvPicPr>
                            <a:picLocks noChangeAspect="1" noChangeArrowheads="1"/>
                          </pic:cNvPicPr>
                        </pic:nvPicPr>
                        <pic:blipFill>
                          <a:blip r:embed="rId43" cstate="hqprint">
                            <a:extLst>
                              <a:ext uri="{28A0092B-C50C-407E-A947-70E740481C1C}">
                                <a14:useLocalDpi xmlns:a14="http://schemas.microsoft.com/office/drawing/2010/main"/>
                              </a:ext>
                            </a:extLst>
                          </a:blip>
                          <a:srcRect/>
                          <a:stretch>
                            <a:fillRect/>
                          </a:stretch>
                        </pic:blipFill>
                        <pic:spPr bwMode="auto">
                          <a:xfrm>
                            <a:off x="0" y="0"/>
                            <a:ext cx="1980000" cy="1320000"/>
                          </a:xfrm>
                          <a:prstGeom prst="rect">
                            <a:avLst/>
                          </a:prstGeom>
                          <a:noFill/>
                          <a:ln>
                            <a:noFill/>
                          </a:ln>
                        </pic:spPr>
                      </pic:pic>
                    </a:graphicData>
                  </a:graphic>
                </wp:inline>
              </w:drawing>
            </w:r>
          </w:p>
        </w:tc>
      </w:tr>
      <w:tr w:rsidR="0075423B" w:rsidRPr="00B04348" w14:paraId="5D1363FB" w14:textId="77777777" w:rsidTr="00A43FD1">
        <w:tc>
          <w:tcPr>
            <w:tcW w:w="3336" w:type="dxa"/>
          </w:tcPr>
          <w:p w14:paraId="37956E64" w14:textId="473DDA87" w:rsidR="0075423B" w:rsidRPr="00576E7F" w:rsidRDefault="0075423B" w:rsidP="0075423B">
            <w:pPr>
              <w:tabs>
                <w:tab w:val="left" w:pos="4605"/>
              </w:tabs>
              <w:spacing w:line="240" w:lineRule="auto"/>
              <w:rPr>
                <w:rFonts w:eastAsia="Times New Roman" w:cs="Arial"/>
                <w:i/>
                <w:sz w:val="18"/>
                <w:szCs w:val="18"/>
              </w:rPr>
            </w:pPr>
            <w:r w:rsidRPr="007C43D7">
              <w:rPr>
                <w:rFonts w:eastAsia="Times New Roman" w:cs="Arial"/>
                <w:i/>
                <w:iCs/>
                <w:sz w:val="18"/>
                <w:szCs w:val="18"/>
              </w:rPr>
              <w:t xml:space="preserve">Fig. </w:t>
            </w:r>
            <w:r>
              <w:rPr>
                <w:rFonts w:eastAsia="Times New Roman" w:cs="Arial"/>
                <w:i/>
                <w:iCs/>
                <w:sz w:val="18"/>
                <w:szCs w:val="18"/>
              </w:rPr>
              <w:t>3</w:t>
            </w:r>
            <w:r w:rsidR="00E44982">
              <w:rPr>
                <w:rFonts w:eastAsia="Times New Roman" w:cs="Arial"/>
                <w:i/>
                <w:iCs/>
                <w:sz w:val="18"/>
                <w:szCs w:val="18"/>
              </w:rPr>
              <w:t>5</w:t>
            </w:r>
            <w:r w:rsidRPr="007C43D7">
              <w:rPr>
                <w:rFonts w:eastAsia="Times New Roman" w:cs="Arial"/>
                <w:i/>
                <w:iCs/>
                <w:sz w:val="18"/>
                <w:szCs w:val="18"/>
              </w:rPr>
              <w:t xml:space="preserve">: </w:t>
            </w:r>
            <w:r w:rsidR="005C3B0D" w:rsidRPr="003B24BA">
              <w:rPr>
                <w:rFonts w:eastAsia="Times New Roman" w:cs="Arial"/>
                <w:i/>
                <w:sz w:val="18"/>
                <w:szCs w:val="18"/>
                <w:lang w:val="es-ES"/>
              </w:rPr>
              <w:t>OPTISLEEP – gracias a su delgado diseño, el paciente experimenta una mayor comodidad.</w:t>
            </w:r>
          </w:p>
          <w:p w14:paraId="71A3257A" w14:textId="4CCB8AB7" w:rsidR="0075423B" w:rsidRPr="00FF7FDD" w:rsidRDefault="0075423B" w:rsidP="0075423B">
            <w:pPr>
              <w:tabs>
                <w:tab w:val="left" w:pos="4605"/>
              </w:tabs>
              <w:spacing w:line="240" w:lineRule="auto"/>
              <w:rPr>
                <w:rFonts w:eastAsia="Times New Roman" w:cs="Arial"/>
                <w:i/>
                <w:sz w:val="18"/>
                <w:szCs w:val="18"/>
              </w:rPr>
            </w:pPr>
          </w:p>
        </w:tc>
        <w:tc>
          <w:tcPr>
            <w:tcW w:w="3338" w:type="dxa"/>
          </w:tcPr>
          <w:p w14:paraId="1AE1A213" w14:textId="19A6D3A5" w:rsidR="0075423B" w:rsidRPr="009C5AA7" w:rsidRDefault="0075423B" w:rsidP="0075423B">
            <w:pPr>
              <w:tabs>
                <w:tab w:val="left" w:pos="4605"/>
              </w:tabs>
              <w:spacing w:line="240" w:lineRule="auto"/>
              <w:rPr>
                <w:rFonts w:eastAsia="Times New Roman" w:cs="Arial"/>
                <w:i/>
                <w:sz w:val="18"/>
                <w:szCs w:val="18"/>
                <w:lang w:val="fr-FR"/>
              </w:rPr>
            </w:pPr>
            <w:r w:rsidRPr="009C5AA7">
              <w:rPr>
                <w:rFonts w:eastAsia="Times New Roman" w:cs="Arial"/>
                <w:i/>
                <w:iCs/>
                <w:sz w:val="18"/>
                <w:szCs w:val="18"/>
                <w:lang w:val="fr-FR"/>
              </w:rPr>
              <w:t>Fig.</w:t>
            </w:r>
            <w:r w:rsidR="00E44982">
              <w:rPr>
                <w:rFonts w:eastAsia="Times New Roman" w:cs="Arial"/>
                <w:i/>
                <w:iCs/>
                <w:sz w:val="18"/>
                <w:szCs w:val="18"/>
                <w:lang w:val="fr-FR"/>
              </w:rPr>
              <w:t xml:space="preserve"> </w:t>
            </w:r>
            <w:r w:rsidRPr="009C5AA7">
              <w:rPr>
                <w:rFonts w:eastAsia="Times New Roman" w:cs="Arial"/>
                <w:i/>
                <w:iCs/>
                <w:sz w:val="18"/>
                <w:szCs w:val="18"/>
                <w:lang w:val="fr-FR"/>
              </w:rPr>
              <w:t>3</w:t>
            </w:r>
            <w:r w:rsidR="00E44982">
              <w:rPr>
                <w:rFonts w:eastAsia="Times New Roman" w:cs="Arial"/>
                <w:i/>
                <w:iCs/>
                <w:sz w:val="18"/>
                <w:szCs w:val="18"/>
                <w:lang w:val="fr-FR"/>
              </w:rPr>
              <w:t>6</w:t>
            </w:r>
            <w:r w:rsidRPr="009C5AA7">
              <w:rPr>
                <w:rFonts w:eastAsia="Times New Roman" w:cs="Arial"/>
                <w:i/>
                <w:iCs/>
                <w:sz w:val="18"/>
                <w:szCs w:val="18"/>
                <w:lang w:val="fr-FR"/>
              </w:rPr>
              <w:t xml:space="preserve">: </w:t>
            </w:r>
            <w:r w:rsidR="005C3B0D" w:rsidRPr="003B24BA">
              <w:rPr>
                <w:rFonts w:eastAsia="Times New Roman" w:cs="Arial"/>
                <w:i/>
                <w:sz w:val="18"/>
                <w:szCs w:val="18"/>
                <w:lang w:val="es-ES"/>
              </w:rPr>
              <w:t>La delgada y exacta férula terapéutica OPTISLEEP de SICAT es sumamente cómoda para el paciente y disfruta de una mayor aceptación.</w:t>
            </w:r>
          </w:p>
        </w:tc>
      </w:tr>
      <w:tr w:rsidR="0075423B" w:rsidRPr="00B04348" w14:paraId="7D7DCB99" w14:textId="77777777" w:rsidTr="00F967B1">
        <w:tc>
          <w:tcPr>
            <w:tcW w:w="3336" w:type="dxa"/>
          </w:tcPr>
          <w:p w14:paraId="406EC567" w14:textId="77777777" w:rsidR="0075423B" w:rsidRPr="009C5AA7" w:rsidRDefault="0075423B" w:rsidP="0075423B">
            <w:pPr>
              <w:tabs>
                <w:tab w:val="left" w:pos="4605"/>
              </w:tabs>
              <w:spacing w:line="240" w:lineRule="auto"/>
              <w:rPr>
                <w:rFonts w:eastAsia="Times New Roman" w:cs="Arial"/>
                <w:noProof/>
                <w:szCs w:val="20"/>
                <w:lang w:val="fr-FR"/>
              </w:rPr>
            </w:pPr>
          </w:p>
        </w:tc>
        <w:tc>
          <w:tcPr>
            <w:tcW w:w="3338" w:type="dxa"/>
          </w:tcPr>
          <w:p w14:paraId="7497C56D" w14:textId="77777777" w:rsidR="0075423B" w:rsidRPr="009C5AA7" w:rsidRDefault="0075423B" w:rsidP="0075423B">
            <w:pPr>
              <w:tabs>
                <w:tab w:val="left" w:pos="4605"/>
              </w:tabs>
              <w:spacing w:line="240" w:lineRule="auto"/>
              <w:rPr>
                <w:noProof/>
                <w:lang w:val="fr-FR"/>
              </w:rPr>
            </w:pPr>
          </w:p>
        </w:tc>
      </w:tr>
    </w:tbl>
    <w:p w14:paraId="2050770B" w14:textId="09FA9148" w:rsidR="00435876" w:rsidRPr="009C5AA7" w:rsidRDefault="00435876">
      <w:pPr>
        <w:rPr>
          <w:lang w:val="fr-FR"/>
        </w:rPr>
      </w:pPr>
    </w:p>
    <w:p w14:paraId="6CA435CB" w14:textId="77777777" w:rsidR="00435876" w:rsidRPr="009C5AA7" w:rsidRDefault="00435876">
      <w:pPr>
        <w:spacing w:after="0" w:line="240" w:lineRule="auto"/>
        <w:rPr>
          <w:lang w:val="fr-FR"/>
        </w:rPr>
      </w:pPr>
      <w:r w:rsidRPr="009C5AA7">
        <w:rPr>
          <w:lang w:val="fr-FR"/>
        </w:rPr>
        <w:br w:type="page"/>
      </w: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EA7C62" w:rsidRPr="00C03F32" w14:paraId="257FF143" w14:textId="77777777" w:rsidTr="00F967B1">
        <w:tc>
          <w:tcPr>
            <w:tcW w:w="3336" w:type="dxa"/>
          </w:tcPr>
          <w:p w14:paraId="547FB897" w14:textId="0A7BD51C" w:rsidR="00EA7C62" w:rsidRPr="00193DD3" w:rsidRDefault="00BA2529" w:rsidP="00EA7C62">
            <w:pPr>
              <w:tabs>
                <w:tab w:val="left" w:pos="4605"/>
              </w:tabs>
              <w:spacing w:line="240" w:lineRule="auto"/>
              <w:rPr>
                <w:rFonts w:eastAsia="Times New Roman" w:cs="Arial"/>
                <w:noProof/>
                <w:szCs w:val="20"/>
                <w:lang w:val="de-DE"/>
              </w:rPr>
            </w:pPr>
            <w:r>
              <w:rPr>
                <w:b/>
                <w:bCs/>
                <w:color w:val="808080"/>
                <w:sz w:val="23"/>
                <w:szCs w:val="23"/>
                <w:lang w:val="de-AT"/>
              </w:rPr>
              <w:lastRenderedPageBreak/>
              <w:t>INSTRUMENTS</w:t>
            </w:r>
          </w:p>
        </w:tc>
        <w:tc>
          <w:tcPr>
            <w:tcW w:w="3338" w:type="dxa"/>
          </w:tcPr>
          <w:p w14:paraId="42D94D86" w14:textId="77777777" w:rsidR="00EA7C62" w:rsidRDefault="00EA7C62" w:rsidP="00EA7C62">
            <w:pPr>
              <w:tabs>
                <w:tab w:val="left" w:pos="4605"/>
              </w:tabs>
              <w:spacing w:line="240" w:lineRule="auto"/>
              <w:rPr>
                <w:noProof/>
                <w:lang w:val="de-DE"/>
              </w:rPr>
            </w:pPr>
          </w:p>
        </w:tc>
      </w:tr>
      <w:tr w:rsidR="00EA7C62" w:rsidRPr="00C03F32" w14:paraId="2A99EE85" w14:textId="77777777" w:rsidTr="00F967B1">
        <w:tc>
          <w:tcPr>
            <w:tcW w:w="3336" w:type="dxa"/>
          </w:tcPr>
          <w:p w14:paraId="0EE73128" w14:textId="77777777" w:rsidR="00EA7C62" w:rsidRPr="00193DD3" w:rsidRDefault="00EA7C62" w:rsidP="00EA7C62">
            <w:pPr>
              <w:tabs>
                <w:tab w:val="left" w:pos="4605"/>
              </w:tabs>
              <w:spacing w:line="240" w:lineRule="auto"/>
              <w:rPr>
                <w:rFonts w:eastAsia="Times New Roman" w:cs="Arial"/>
                <w:noProof/>
                <w:szCs w:val="20"/>
                <w:lang w:val="de-DE"/>
              </w:rPr>
            </w:pPr>
          </w:p>
        </w:tc>
        <w:tc>
          <w:tcPr>
            <w:tcW w:w="3338" w:type="dxa"/>
          </w:tcPr>
          <w:p w14:paraId="565589F2" w14:textId="77777777" w:rsidR="00EA7C62" w:rsidRDefault="00EA7C62" w:rsidP="00EA7C62">
            <w:pPr>
              <w:tabs>
                <w:tab w:val="left" w:pos="4605"/>
              </w:tabs>
              <w:spacing w:line="240" w:lineRule="auto"/>
              <w:rPr>
                <w:noProof/>
                <w:lang w:val="de-DE"/>
              </w:rPr>
            </w:pPr>
          </w:p>
        </w:tc>
      </w:tr>
      <w:tr w:rsidR="00BA2529" w:rsidRPr="00C03F32" w14:paraId="57D8C381" w14:textId="77777777" w:rsidTr="00F967B1">
        <w:tc>
          <w:tcPr>
            <w:tcW w:w="3336" w:type="dxa"/>
          </w:tcPr>
          <w:p w14:paraId="673377A4" w14:textId="6D13EE76" w:rsidR="00BA2529" w:rsidRPr="00193DD3" w:rsidRDefault="00BA2529" w:rsidP="00EA7C62">
            <w:pPr>
              <w:tabs>
                <w:tab w:val="left" w:pos="4605"/>
              </w:tabs>
              <w:spacing w:line="240" w:lineRule="auto"/>
              <w:rPr>
                <w:rFonts w:eastAsia="Times New Roman" w:cs="Arial"/>
                <w:noProof/>
                <w:szCs w:val="20"/>
                <w:lang w:val="de-DE"/>
              </w:rPr>
            </w:pPr>
            <w:r>
              <w:rPr>
                <w:noProof/>
                <w:lang w:val="de-DE"/>
              </w:rPr>
              <w:drawing>
                <wp:inline distT="0" distB="0" distL="0" distR="0" wp14:anchorId="30B01137" wp14:editId="6D9137A1">
                  <wp:extent cx="1981200" cy="1200150"/>
                  <wp:effectExtent l="0" t="0" r="0" b="0"/>
                  <wp:docPr id="854" name="Grafik 854" descr="C:\Users\E039671\AppData\Local\Microsoft\Windows\INetCacheContent.Word\Dentsply Sirona_Instruments_T2_sh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Instruments_T2_short.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81200" cy="1200150"/>
                          </a:xfrm>
                          <a:prstGeom prst="rect">
                            <a:avLst/>
                          </a:prstGeom>
                          <a:noFill/>
                          <a:ln>
                            <a:noFill/>
                          </a:ln>
                        </pic:spPr>
                      </pic:pic>
                    </a:graphicData>
                  </a:graphic>
                </wp:inline>
              </w:drawing>
            </w:r>
          </w:p>
        </w:tc>
        <w:tc>
          <w:tcPr>
            <w:tcW w:w="3338" w:type="dxa"/>
          </w:tcPr>
          <w:p w14:paraId="3C81BA67" w14:textId="1583282F" w:rsidR="00BA2529" w:rsidRDefault="00BA2529" w:rsidP="00EA7C62">
            <w:pPr>
              <w:tabs>
                <w:tab w:val="left" w:pos="4605"/>
              </w:tabs>
              <w:spacing w:line="240" w:lineRule="auto"/>
              <w:rPr>
                <w:noProof/>
                <w:lang w:val="de-DE"/>
              </w:rPr>
            </w:pPr>
            <w:r>
              <w:rPr>
                <w:noProof/>
                <w:lang w:val="de-DE"/>
              </w:rPr>
              <w:drawing>
                <wp:inline distT="0" distB="0" distL="0" distR="0" wp14:anchorId="63A94AD2" wp14:editId="54480D14">
                  <wp:extent cx="1982470" cy="1628775"/>
                  <wp:effectExtent l="0" t="0" r="0" b="9525"/>
                  <wp:docPr id="835" name="Grafik 835" descr="C:\Users\E039671\AppData\Local\Microsoft\Windows\INetCacheContent.Word\Sirona_SIROLaser 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Sirona_SIROLaser Blue.jpg"/>
                          <pic:cNvPicPr>
                            <a:picLocks noChangeAspect="1" noChangeArrowheads="1"/>
                          </pic:cNvPicPr>
                        </pic:nvPicPr>
                        <pic:blipFill rotWithShape="1">
                          <a:blip r:embed="rId45">
                            <a:extLst>
                              <a:ext uri="{28A0092B-C50C-407E-A947-70E740481C1C}">
                                <a14:useLocalDpi xmlns:a14="http://schemas.microsoft.com/office/drawing/2010/main" val="0"/>
                              </a:ext>
                            </a:extLst>
                          </a:blip>
                          <a:srcRect b="17524"/>
                          <a:stretch/>
                        </pic:blipFill>
                        <pic:spPr bwMode="auto">
                          <a:xfrm>
                            <a:off x="0" y="0"/>
                            <a:ext cx="1982470" cy="16287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A2529" w:rsidRPr="009C5AA7" w14:paraId="556B6F96" w14:textId="77777777" w:rsidTr="00F967B1">
        <w:tc>
          <w:tcPr>
            <w:tcW w:w="3336" w:type="dxa"/>
          </w:tcPr>
          <w:p w14:paraId="4720CF42" w14:textId="56C75275" w:rsidR="00BA2529" w:rsidRPr="009C5AA7" w:rsidRDefault="0081387F" w:rsidP="00EA7C62">
            <w:pPr>
              <w:tabs>
                <w:tab w:val="left" w:pos="4605"/>
              </w:tabs>
              <w:spacing w:line="240" w:lineRule="auto"/>
              <w:rPr>
                <w:rFonts w:eastAsia="Times New Roman" w:cs="Arial"/>
                <w:noProof/>
                <w:szCs w:val="20"/>
                <w:lang w:val="fr-FR"/>
              </w:rPr>
            </w:pPr>
            <w:r w:rsidRPr="009C5AA7">
              <w:rPr>
                <w:rFonts w:eastAsia="Times New Roman"/>
                <w:i/>
                <w:iCs/>
                <w:sz w:val="18"/>
                <w:szCs w:val="18"/>
                <w:lang w:val="fr-FR"/>
              </w:rPr>
              <w:t>Fig. 3</w:t>
            </w:r>
            <w:r w:rsidR="00E44982">
              <w:rPr>
                <w:rFonts w:eastAsia="Times New Roman"/>
                <w:i/>
                <w:iCs/>
                <w:sz w:val="18"/>
                <w:szCs w:val="18"/>
                <w:lang w:val="fr-FR"/>
              </w:rPr>
              <w:t>7</w:t>
            </w:r>
            <w:r w:rsidRPr="009C5AA7">
              <w:rPr>
                <w:rFonts w:eastAsia="Times New Roman"/>
                <w:i/>
                <w:iCs/>
                <w:sz w:val="18"/>
                <w:szCs w:val="18"/>
                <w:lang w:val="fr-FR"/>
              </w:rPr>
              <w:t xml:space="preserve">: </w:t>
            </w:r>
            <w:r w:rsidR="005C3B0D" w:rsidRPr="00055A17">
              <w:rPr>
                <w:rFonts w:eastAsia="Times New Roman"/>
                <w:i/>
                <w:iCs/>
                <w:sz w:val="18"/>
                <w:szCs w:val="18"/>
                <w:lang w:val="es-ES_tradnl"/>
              </w:rPr>
              <w:t>Los programas de contra-ángulos T2 y T3 S-Line convencen por su diseño compacto y un perfecto equilibrio.</w:t>
            </w:r>
          </w:p>
        </w:tc>
        <w:tc>
          <w:tcPr>
            <w:tcW w:w="3338" w:type="dxa"/>
          </w:tcPr>
          <w:p w14:paraId="50BBF323" w14:textId="2D18BCB7" w:rsidR="00BA2529" w:rsidRPr="009C5AA7" w:rsidRDefault="0081387F" w:rsidP="00EA7C62">
            <w:pPr>
              <w:tabs>
                <w:tab w:val="left" w:pos="4605"/>
              </w:tabs>
              <w:spacing w:line="240" w:lineRule="auto"/>
              <w:rPr>
                <w:noProof/>
                <w:lang w:val="fr-FR"/>
              </w:rPr>
            </w:pPr>
            <w:r w:rsidRPr="009C5AA7">
              <w:rPr>
                <w:rFonts w:eastAsia="Times New Roman"/>
                <w:i/>
                <w:iCs/>
                <w:sz w:val="18"/>
                <w:szCs w:val="18"/>
                <w:lang w:val="fr-FR"/>
              </w:rPr>
              <w:t>Fig. 3</w:t>
            </w:r>
            <w:r w:rsidR="00E44982">
              <w:rPr>
                <w:rFonts w:eastAsia="Times New Roman"/>
                <w:i/>
                <w:iCs/>
                <w:sz w:val="18"/>
                <w:szCs w:val="18"/>
                <w:lang w:val="fr-FR"/>
              </w:rPr>
              <w:t>8</w:t>
            </w:r>
            <w:r w:rsidRPr="009C5AA7">
              <w:rPr>
                <w:rFonts w:eastAsia="Times New Roman"/>
                <w:i/>
                <w:iCs/>
                <w:sz w:val="18"/>
                <w:szCs w:val="18"/>
                <w:lang w:val="fr-FR"/>
              </w:rPr>
              <w:t xml:space="preserve">: </w:t>
            </w:r>
            <w:r w:rsidR="005C3B0D" w:rsidRPr="00055A17">
              <w:rPr>
                <w:rFonts w:eastAsia="Times New Roman"/>
                <w:i/>
                <w:iCs/>
                <w:sz w:val="18"/>
                <w:szCs w:val="18"/>
                <w:lang w:val="es-ES_tradnl"/>
              </w:rPr>
              <w:t>Gracias a su excelente absorción en el tejido, SIROLaser Blue es la elección perfecta para la cirugía de tejidos blandos. Sus dos diodos láser adicionales permiten un empleo en más de 20 indicaciones.</w:t>
            </w:r>
          </w:p>
        </w:tc>
      </w:tr>
      <w:tr w:rsidR="00B240B8" w:rsidRPr="00C03F32" w14:paraId="5DBEAAAA" w14:textId="77777777" w:rsidTr="00A43FD1">
        <w:tc>
          <w:tcPr>
            <w:tcW w:w="3336" w:type="dxa"/>
          </w:tcPr>
          <w:p w14:paraId="38051A54" w14:textId="77777777" w:rsidR="00B240B8" w:rsidRPr="00193DD3" w:rsidRDefault="00B240B8" w:rsidP="00A43FD1">
            <w:pPr>
              <w:tabs>
                <w:tab w:val="left" w:pos="4605"/>
              </w:tabs>
              <w:spacing w:line="240" w:lineRule="auto"/>
              <w:rPr>
                <w:rFonts w:eastAsia="Times New Roman" w:cs="Arial"/>
                <w:noProof/>
                <w:szCs w:val="20"/>
                <w:lang w:val="de-DE"/>
              </w:rPr>
            </w:pPr>
            <w:r>
              <w:rPr>
                <w:noProof/>
                <w:lang w:val="de-DE"/>
              </w:rPr>
              <w:drawing>
                <wp:inline distT="0" distB="0" distL="0" distR="0" wp14:anchorId="249CE376" wp14:editId="0224E191">
                  <wp:extent cx="990600" cy="1682348"/>
                  <wp:effectExtent l="0" t="0" r="0" b="0"/>
                  <wp:docPr id="5" name="Grafik 5" descr="C:\Users\E039671\AppData\Local\Microsoft\Windows\INetCacheContent.Word\Dentsply Sirona_T1 Line Proph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T1 Line Prophy.jpg"/>
                          <pic:cNvPicPr>
                            <a:picLocks noChangeAspect="1" noChangeArrowheads="1"/>
                          </pic:cNvPicPr>
                        </pic:nvPicPr>
                        <pic:blipFill rotWithShape="1">
                          <a:blip r:embed="rId46" cstate="hqprint">
                            <a:extLst>
                              <a:ext uri="{28A0092B-C50C-407E-A947-70E740481C1C}">
                                <a14:useLocalDpi xmlns:a14="http://schemas.microsoft.com/office/drawing/2010/main"/>
                              </a:ext>
                            </a:extLst>
                          </a:blip>
                          <a:srcRect/>
                          <a:stretch/>
                        </pic:blipFill>
                        <pic:spPr bwMode="auto">
                          <a:xfrm>
                            <a:off x="0" y="0"/>
                            <a:ext cx="992168" cy="16850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8" w:type="dxa"/>
          </w:tcPr>
          <w:p w14:paraId="36CFD22C" w14:textId="77777777" w:rsidR="00B240B8" w:rsidRDefault="00B240B8" w:rsidP="00A43FD1">
            <w:pPr>
              <w:tabs>
                <w:tab w:val="left" w:pos="4605"/>
              </w:tabs>
              <w:spacing w:line="240" w:lineRule="auto"/>
              <w:rPr>
                <w:noProof/>
                <w:lang w:val="de-DE"/>
              </w:rPr>
            </w:pPr>
          </w:p>
        </w:tc>
      </w:tr>
      <w:tr w:rsidR="00B240B8" w:rsidRPr="00B04348" w14:paraId="6D490049" w14:textId="77777777" w:rsidTr="00A43FD1">
        <w:tc>
          <w:tcPr>
            <w:tcW w:w="3336" w:type="dxa"/>
          </w:tcPr>
          <w:p w14:paraId="76A61CF0" w14:textId="5460A119" w:rsidR="00B240B8" w:rsidRPr="009C5AA7" w:rsidRDefault="00611AE1" w:rsidP="00A43FD1">
            <w:pPr>
              <w:tabs>
                <w:tab w:val="left" w:pos="4605"/>
              </w:tabs>
              <w:spacing w:line="240" w:lineRule="auto"/>
              <w:rPr>
                <w:rFonts w:eastAsia="Times New Roman" w:cs="Arial"/>
                <w:i/>
                <w:sz w:val="18"/>
                <w:szCs w:val="18"/>
                <w:lang w:val="fr-FR"/>
              </w:rPr>
            </w:pPr>
            <w:r w:rsidRPr="009C5AA7">
              <w:rPr>
                <w:i/>
                <w:sz w:val="18"/>
                <w:lang w:val="fr-FR"/>
              </w:rPr>
              <w:t xml:space="preserve">Fig. </w:t>
            </w:r>
            <w:r w:rsidR="00E44982">
              <w:rPr>
                <w:i/>
                <w:sz w:val="18"/>
                <w:lang w:val="fr-FR"/>
              </w:rPr>
              <w:t>39</w:t>
            </w:r>
            <w:r w:rsidRPr="009C5AA7">
              <w:rPr>
                <w:i/>
                <w:sz w:val="18"/>
                <w:lang w:val="fr-FR"/>
              </w:rPr>
              <w:t xml:space="preserve">: </w:t>
            </w:r>
            <w:r w:rsidR="005C3B0D" w:rsidRPr="005D5525">
              <w:rPr>
                <w:rFonts w:eastAsia="Times New Roman" w:cs="Arial"/>
                <w:i/>
                <w:sz w:val="18"/>
                <w:szCs w:val="18"/>
                <w:lang w:val="es-ES"/>
              </w:rPr>
              <w:t>Se integran en la unidad de tratamiento: el contra-ángulo T1 Line Prophy, indicado especialmente para la profilaxis.</w:t>
            </w:r>
          </w:p>
        </w:tc>
        <w:tc>
          <w:tcPr>
            <w:tcW w:w="3338" w:type="dxa"/>
          </w:tcPr>
          <w:p w14:paraId="5DB11394" w14:textId="77777777" w:rsidR="00B240B8" w:rsidRPr="009C5AA7" w:rsidRDefault="00B240B8" w:rsidP="00A43FD1">
            <w:pPr>
              <w:tabs>
                <w:tab w:val="left" w:pos="4605"/>
              </w:tabs>
              <w:spacing w:line="240" w:lineRule="auto"/>
              <w:rPr>
                <w:noProof/>
                <w:lang w:val="fr-FR"/>
              </w:rPr>
            </w:pPr>
          </w:p>
        </w:tc>
      </w:tr>
      <w:tr w:rsidR="00B240B8" w:rsidRPr="00B04348" w14:paraId="75C85484" w14:textId="77777777" w:rsidTr="00F967B1">
        <w:tc>
          <w:tcPr>
            <w:tcW w:w="3336" w:type="dxa"/>
          </w:tcPr>
          <w:p w14:paraId="1587FB03" w14:textId="77777777" w:rsidR="00B240B8" w:rsidRPr="009C5AA7" w:rsidRDefault="00B240B8" w:rsidP="00EA7C62">
            <w:pPr>
              <w:tabs>
                <w:tab w:val="left" w:pos="4605"/>
              </w:tabs>
              <w:spacing w:line="240" w:lineRule="auto"/>
              <w:rPr>
                <w:i/>
                <w:sz w:val="18"/>
                <w:szCs w:val="18"/>
                <w:lang w:val="fr-FR" w:eastAsia="ja-JP"/>
              </w:rPr>
            </w:pPr>
          </w:p>
        </w:tc>
        <w:tc>
          <w:tcPr>
            <w:tcW w:w="3338" w:type="dxa"/>
          </w:tcPr>
          <w:p w14:paraId="1CB563F4" w14:textId="77777777" w:rsidR="00B240B8" w:rsidRPr="009C5AA7" w:rsidRDefault="00B240B8" w:rsidP="00EA7C62">
            <w:pPr>
              <w:tabs>
                <w:tab w:val="left" w:pos="4605"/>
              </w:tabs>
              <w:spacing w:line="240" w:lineRule="auto"/>
              <w:rPr>
                <w:i/>
                <w:sz w:val="18"/>
                <w:szCs w:val="18"/>
                <w:lang w:val="fr-FR" w:eastAsia="ja-JP"/>
              </w:rPr>
            </w:pPr>
          </w:p>
        </w:tc>
      </w:tr>
      <w:tr w:rsidR="00BA2529" w:rsidRPr="00C03F32" w14:paraId="1983E22A" w14:textId="77777777" w:rsidTr="00F967B1">
        <w:tc>
          <w:tcPr>
            <w:tcW w:w="3336" w:type="dxa"/>
          </w:tcPr>
          <w:p w14:paraId="06AE44E5" w14:textId="7ED8894A" w:rsidR="00BA2529" w:rsidRPr="00193DD3" w:rsidRDefault="00BA2529" w:rsidP="00EA7C62">
            <w:pPr>
              <w:tabs>
                <w:tab w:val="left" w:pos="4605"/>
              </w:tabs>
              <w:spacing w:line="240" w:lineRule="auto"/>
              <w:rPr>
                <w:rFonts w:eastAsia="Times New Roman" w:cs="Arial"/>
                <w:noProof/>
                <w:szCs w:val="20"/>
                <w:lang w:val="de-DE"/>
              </w:rPr>
            </w:pPr>
            <w:r>
              <w:rPr>
                <w:noProof/>
                <w:lang w:val="de-DE"/>
              </w:rPr>
              <w:drawing>
                <wp:inline distT="0" distB="0" distL="0" distR="0" wp14:anchorId="5417C861" wp14:editId="2F6F22C2">
                  <wp:extent cx="1980000" cy="1321121"/>
                  <wp:effectExtent l="0" t="0" r="1270" b="0"/>
                  <wp:docPr id="18" name="Grafik 18" descr="C:\Users\E039671\AppData\Local\Microsoft\Windows\INetCacheContent.Word\Dentsply Sirona_Instruments_DAC Univers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Instruments_DAC Universal.jpg"/>
                          <pic:cNvPicPr>
                            <a:picLocks noChangeAspect="1" noChangeArrowheads="1"/>
                          </pic:cNvPicPr>
                        </pic:nvPicPr>
                        <pic:blipFill>
                          <a:blip r:embed="rId47" cstate="hqprint">
                            <a:extLst>
                              <a:ext uri="{28A0092B-C50C-407E-A947-70E740481C1C}">
                                <a14:useLocalDpi xmlns:a14="http://schemas.microsoft.com/office/drawing/2010/main"/>
                              </a:ext>
                            </a:extLst>
                          </a:blip>
                          <a:srcRect/>
                          <a:stretch>
                            <a:fillRect/>
                          </a:stretch>
                        </pic:blipFill>
                        <pic:spPr bwMode="auto">
                          <a:xfrm>
                            <a:off x="0" y="0"/>
                            <a:ext cx="1980000" cy="1321121"/>
                          </a:xfrm>
                          <a:prstGeom prst="rect">
                            <a:avLst/>
                          </a:prstGeom>
                          <a:noFill/>
                          <a:ln>
                            <a:noFill/>
                          </a:ln>
                        </pic:spPr>
                      </pic:pic>
                    </a:graphicData>
                  </a:graphic>
                </wp:inline>
              </w:drawing>
            </w:r>
          </w:p>
        </w:tc>
        <w:tc>
          <w:tcPr>
            <w:tcW w:w="3338" w:type="dxa"/>
          </w:tcPr>
          <w:p w14:paraId="6695BD16" w14:textId="09B6A2AE" w:rsidR="00BA2529" w:rsidRDefault="00BA2529" w:rsidP="00EA7C62">
            <w:pPr>
              <w:tabs>
                <w:tab w:val="left" w:pos="4605"/>
              </w:tabs>
              <w:spacing w:line="240" w:lineRule="auto"/>
              <w:rPr>
                <w:noProof/>
                <w:lang w:val="de-DE"/>
              </w:rPr>
            </w:pPr>
            <w:r>
              <w:rPr>
                <w:noProof/>
                <w:lang w:val="de-DE"/>
              </w:rPr>
              <w:drawing>
                <wp:inline distT="0" distB="0" distL="0" distR="0" wp14:anchorId="3E8B9094" wp14:editId="22945ECC">
                  <wp:extent cx="934443" cy="1428750"/>
                  <wp:effectExtent l="0" t="0" r="0" b="0"/>
                  <wp:docPr id="855" name="Grafik 855" descr="DAC Universal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C Universal FINAL"/>
                          <pic:cNvPicPr>
                            <a:picLocks noChangeAspect="1" noChangeArrowheads="1"/>
                          </pic:cNvPicPr>
                        </pic:nvPicPr>
                        <pic:blipFill rotWithShape="1">
                          <a:blip r:embed="rId48">
                            <a:extLst>
                              <a:ext uri="{28A0092B-C50C-407E-A947-70E740481C1C}">
                                <a14:useLocalDpi xmlns:a14="http://schemas.microsoft.com/office/drawing/2010/main" val="0"/>
                              </a:ext>
                            </a:extLst>
                          </a:blip>
                          <a:srcRect b="12083"/>
                          <a:stretch/>
                        </pic:blipFill>
                        <pic:spPr bwMode="auto">
                          <a:xfrm>
                            <a:off x="0" y="0"/>
                            <a:ext cx="935293" cy="14300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A2529" w:rsidRPr="00B04348" w14:paraId="0734BB5D" w14:textId="77777777" w:rsidTr="00F967B1">
        <w:tc>
          <w:tcPr>
            <w:tcW w:w="3336" w:type="dxa"/>
          </w:tcPr>
          <w:p w14:paraId="68C60CFF" w14:textId="63E06955" w:rsidR="00611AE1" w:rsidRPr="009C5AA7" w:rsidRDefault="00611AE1" w:rsidP="00611AE1">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Fig. 4</w:t>
            </w:r>
            <w:r w:rsidR="00E44982">
              <w:rPr>
                <w:rFonts w:eastAsia="Times New Roman" w:cs="Arial"/>
                <w:i/>
                <w:sz w:val="18"/>
                <w:szCs w:val="18"/>
                <w:lang w:val="fr-FR"/>
              </w:rPr>
              <w:t>0</w:t>
            </w:r>
            <w:r w:rsidRPr="009C5AA7">
              <w:rPr>
                <w:rFonts w:eastAsia="Times New Roman" w:cs="Arial"/>
                <w:i/>
                <w:sz w:val="18"/>
                <w:szCs w:val="18"/>
                <w:lang w:val="fr-FR"/>
              </w:rPr>
              <w:t xml:space="preserve">: </w:t>
            </w:r>
            <w:r w:rsidR="005C3B0D" w:rsidRPr="009821D9">
              <w:rPr>
                <w:rFonts w:eastAsia="Times New Roman" w:cs="Arial"/>
                <w:i/>
                <w:sz w:val="18"/>
                <w:szCs w:val="18"/>
                <w:lang w:val="es-ES"/>
              </w:rPr>
              <w:t>Tratamiento seguro de instrumentos sin adición de productos químicos con el DAC Universal.</w:t>
            </w:r>
          </w:p>
          <w:p w14:paraId="5C20B281" w14:textId="386DD661" w:rsidR="00BA2529" w:rsidRPr="009C5AA7" w:rsidRDefault="00BA2529" w:rsidP="00BA2529">
            <w:pPr>
              <w:tabs>
                <w:tab w:val="left" w:pos="4605"/>
              </w:tabs>
              <w:spacing w:line="240" w:lineRule="auto"/>
              <w:rPr>
                <w:rFonts w:eastAsia="Times New Roman" w:cs="Arial"/>
                <w:noProof/>
                <w:szCs w:val="20"/>
                <w:lang w:val="fr-FR"/>
              </w:rPr>
            </w:pPr>
          </w:p>
        </w:tc>
        <w:tc>
          <w:tcPr>
            <w:tcW w:w="3338" w:type="dxa"/>
          </w:tcPr>
          <w:p w14:paraId="6D6CEFB4" w14:textId="4BA055F9" w:rsidR="00BA2529" w:rsidRPr="009C5AA7" w:rsidRDefault="0081387F" w:rsidP="00EA7C62">
            <w:pPr>
              <w:tabs>
                <w:tab w:val="left" w:pos="4605"/>
              </w:tabs>
              <w:spacing w:line="240" w:lineRule="auto"/>
              <w:rPr>
                <w:noProof/>
                <w:lang w:val="fr-FR"/>
              </w:rPr>
            </w:pPr>
            <w:r w:rsidRPr="009C5AA7">
              <w:rPr>
                <w:rFonts w:eastAsia="Times New Roman"/>
                <w:i/>
                <w:iCs/>
                <w:sz w:val="18"/>
                <w:szCs w:val="18"/>
                <w:lang w:val="fr-FR"/>
              </w:rPr>
              <w:t>Fig. 4</w:t>
            </w:r>
            <w:r w:rsidR="00E44982">
              <w:rPr>
                <w:rFonts w:eastAsia="Times New Roman"/>
                <w:i/>
                <w:iCs/>
                <w:sz w:val="18"/>
                <w:szCs w:val="18"/>
                <w:lang w:val="fr-FR"/>
              </w:rPr>
              <w:t>1</w:t>
            </w:r>
            <w:r w:rsidRPr="009C5AA7">
              <w:rPr>
                <w:rFonts w:eastAsia="Times New Roman"/>
                <w:i/>
                <w:iCs/>
                <w:sz w:val="18"/>
                <w:szCs w:val="18"/>
                <w:lang w:val="fr-FR"/>
              </w:rPr>
              <w:t xml:space="preserve">: </w:t>
            </w:r>
            <w:r w:rsidR="005C3B0D" w:rsidRPr="00055A17">
              <w:rPr>
                <w:rFonts w:eastAsia="Times New Roman"/>
                <w:i/>
                <w:iCs/>
                <w:sz w:val="18"/>
                <w:szCs w:val="18"/>
                <w:lang w:val="es-ES_tradnl"/>
              </w:rPr>
              <w:t>DAC Universal puede emplearse para el acondicionamiento de numerosos y diversos instrumentos gracias al empleo de las tapas Standard y Flex.</w:t>
            </w:r>
          </w:p>
        </w:tc>
      </w:tr>
      <w:tr w:rsidR="00BA2529" w:rsidRPr="00B04348" w14:paraId="480D36B1" w14:textId="77777777" w:rsidTr="00F967B1">
        <w:tc>
          <w:tcPr>
            <w:tcW w:w="3336" w:type="dxa"/>
          </w:tcPr>
          <w:p w14:paraId="409C7A8D" w14:textId="77777777" w:rsidR="00BA2529" w:rsidRPr="009C5AA7" w:rsidRDefault="00BA2529" w:rsidP="00EA7C62">
            <w:pPr>
              <w:tabs>
                <w:tab w:val="left" w:pos="4605"/>
              </w:tabs>
              <w:spacing w:line="240" w:lineRule="auto"/>
              <w:rPr>
                <w:rFonts w:eastAsia="Times New Roman" w:cs="Arial"/>
                <w:noProof/>
                <w:szCs w:val="20"/>
                <w:lang w:val="fr-FR"/>
              </w:rPr>
            </w:pPr>
          </w:p>
        </w:tc>
        <w:tc>
          <w:tcPr>
            <w:tcW w:w="3338" w:type="dxa"/>
          </w:tcPr>
          <w:p w14:paraId="4E164977" w14:textId="77777777" w:rsidR="00BA2529" w:rsidRPr="009C5AA7" w:rsidRDefault="00BA2529" w:rsidP="00EA7C62">
            <w:pPr>
              <w:tabs>
                <w:tab w:val="left" w:pos="4605"/>
              </w:tabs>
              <w:spacing w:line="240" w:lineRule="auto"/>
              <w:rPr>
                <w:noProof/>
                <w:lang w:val="fr-FR"/>
              </w:rPr>
            </w:pPr>
          </w:p>
        </w:tc>
      </w:tr>
      <w:tr w:rsidR="00B240B8" w:rsidRPr="00B04348" w14:paraId="1EEB2133" w14:textId="77777777" w:rsidTr="00F967B1">
        <w:tc>
          <w:tcPr>
            <w:tcW w:w="3336" w:type="dxa"/>
          </w:tcPr>
          <w:p w14:paraId="0002D487" w14:textId="77777777" w:rsidR="00B240B8" w:rsidRPr="009C5AA7" w:rsidRDefault="00B240B8" w:rsidP="00EA7C62">
            <w:pPr>
              <w:tabs>
                <w:tab w:val="left" w:pos="4605"/>
              </w:tabs>
              <w:spacing w:line="240" w:lineRule="auto"/>
              <w:rPr>
                <w:rFonts w:eastAsia="Times New Roman" w:cs="Arial"/>
                <w:noProof/>
                <w:szCs w:val="20"/>
                <w:lang w:val="fr-FR"/>
              </w:rPr>
            </w:pPr>
          </w:p>
        </w:tc>
        <w:tc>
          <w:tcPr>
            <w:tcW w:w="3338" w:type="dxa"/>
          </w:tcPr>
          <w:p w14:paraId="079FF79E" w14:textId="77777777" w:rsidR="00B240B8" w:rsidRPr="009C5AA7" w:rsidRDefault="00B240B8" w:rsidP="00EA7C62">
            <w:pPr>
              <w:tabs>
                <w:tab w:val="left" w:pos="4605"/>
              </w:tabs>
              <w:spacing w:line="240" w:lineRule="auto"/>
              <w:rPr>
                <w:noProof/>
                <w:lang w:val="fr-FR"/>
              </w:rPr>
            </w:pPr>
          </w:p>
        </w:tc>
      </w:tr>
      <w:tr w:rsidR="00B240B8" w:rsidRPr="00C03F32" w14:paraId="57E7C787" w14:textId="77777777" w:rsidTr="00F967B1">
        <w:tc>
          <w:tcPr>
            <w:tcW w:w="3336" w:type="dxa"/>
          </w:tcPr>
          <w:p w14:paraId="469DCB1B" w14:textId="1C30C795" w:rsidR="00B240B8" w:rsidRPr="00193DD3" w:rsidRDefault="00B240B8" w:rsidP="00EA7C62">
            <w:pPr>
              <w:tabs>
                <w:tab w:val="left" w:pos="4605"/>
              </w:tabs>
              <w:spacing w:line="240" w:lineRule="auto"/>
              <w:rPr>
                <w:rFonts w:eastAsia="Times New Roman" w:cs="Arial"/>
                <w:noProof/>
                <w:szCs w:val="20"/>
                <w:lang w:val="de-DE"/>
              </w:rPr>
            </w:pPr>
            <w:r>
              <w:rPr>
                <w:b/>
                <w:bCs/>
                <w:color w:val="808080"/>
                <w:sz w:val="23"/>
                <w:szCs w:val="23"/>
                <w:lang w:val="de-AT"/>
              </w:rPr>
              <w:t>IMPLANTS</w:t>
            </w:r>
          </w:p>
        </w:tc>
        <w:tc>
          <w:tcPr>
            <w:tcW w:w="3338" w:type="dxa"/>
          </w:tcPr>
          <w:p w14:paraId="2E85A3C0" w14:textId="77777777" w:rsidR="00B240B8" w:rsidRDefault="00B240B8" w:rsidP="00EA7C62">
            <w:pPr>
              <w:tabs>
                <w:tab w:val="left" w:pos="4605"/>
              </w:tabs>
              <w:spacing w:line="240" w:lineRule="auto"/>
              <w:rPr>
                <w:noProof/>
                <w:lang w:val="de-DE"/>
              </w:rPr>
            </w:pPr>
          </w:p>
        </w:tc>
      </w:tr>
      <w:tr w:rsidR="00B240B8" w:rsidRPr="00C03F32" w14:paraId="11916FFD" w14:textId="77777777" w:rsidTr="00F967B1">
        <w:tc>
          <w:tcPr>
            <w:tcW w:w="3336" w:type="dxa"/>
          </w:tcPr>
          <w:p w14:paraId="08EE84E6" w14:textId="77777777" w:rsidR="00B240B8" w:rsidRPr="00193DD3" w:rsidRDefault="00B240B8" w:rsidP="00EA7C62">
            <w:pPr>
              <w:tabs>
                <w:tab w:val="left" w:pos="4605"/>
              </w:tabs>
              <w:spacing w:line="240" w:lineRule="auto"/>
              <w:rPr>
                <w:rFonts w:eastAsia="Times New Roman" w:cs="Arial"/>
                <w:noProof/>
                <w:szCs w:val="20"/>
                <w:lang w:val="de-DE"/>
              </w:rPr>
            </w:pPr>
          </w:p>
        </w:tc>
        <w:tc>
          <w:tcPr>
            <w:tcW w:w="3338" w:type="dxa"/>
          </w:tcPr>
          <w:p w14:paraId="416D1A29" w14:textId="77777777" w:rsidR="00B240B8" w:rsidRDefault="00B240B8" w:rsidP="00EA7C62">
            <w:pPr>
              <w:tabs>
                <w:tab w:val="left" w:pos="4605"/>
              </w:tabs>
              <w:spacing w:line="240" w:lineRule="auto"/>
              <w:rPr>
                <w:noProof/>
                <w:lang w:val="de-DE"/>
              </w:rPr>
            </w:pPr>
          </w:p>
        </w:tc>
      </w:tr>
      <w:tr w:rsidR="00B240B8" w:rsidRPr="00701CF3" w14:paraId="13458B06" w14:textId="77777777" w:rsidTr="00A43FD1">
        <w:tc>
          <w:tcPr>
            <w:tcW w:w="3336" w:type="dxa"/>
          </w:tcPr>
          <w:p w14:paraId="4EACB312" w14:textId="77777777" w:rsidR="00B240B8" w:rsidRPr="000479D7" w:rsidRDefault="00B240B8"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6ECAC41D" wp14:editId="2078E220">
                  <wp:extent cx="1883139" cy="1257300"/>
                  <wp:effectExtent l="0" t="0" r="3175" b="0"/>
                  <wp:docPr id="25" name="Grafik 25" descr="C:\Users\E039671\AppData\Local\Microsoft\Windows\INetCacheContent.Word\Implants_SmartFix 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Implants_SmartFix EV.JPG"/>
                          <pic:cNvPicPr>
                            <a:picLocks noChangeAspect="1" noChangeArrowheads="1"/>
                          </pic:cNvPicPr>
                        </pic:nvPicPr>
                        <pic:blipFill rotWithShape="1">
                          <a:blip r:embed="rId49">
                            <a:extLst>
                              <a:ext uri="{28A0092B-C50C-407E-A947-70E740481C1C}">
                                <a14:useLocalDpi xmlns:a14="http://schemas.microsoft.com/office/drawing/2010/main" val="0"/>
                              </a:ext>
                            </a:extLst>
                          </a:blip>
                          <a:srcRect l="15878"/>
                          <a:stretch/>
                        </pic:blipFill>
                        <pic:spPr bwMode="auto">
                          <a:xfrm>
                            <a:off x="0" y="0"/>
                            <a:ext cx="1885117" cy="12586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8" w:type="dxa"/>
          </w:tcPr>
          <w:p w14:paraId="525EA0A4" w14:textId="77777777" w:rsidR="00B240B8" w:rsidRPr="000479D7" w:rsidRDefault="00B240B8"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6DD01307" wp14:editId="3B4C6783">
                  <wp:extent cx="1092994" cy="1457325"/>
                  <wp:effectExtent l="0" t="0" r="0" b="0"/>
                  <wp:docPr id="26" name="Grafik 26" descr="C:\Users\E039671\AppData\Local\Microsoft\Windows\INetCacheContent.Word\Implants_OsseoSpeed Profile 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039671\AppData\Local\Microsoft\Windows\INetCacheContent.Word\Implants_OsseoSpeed Profile EV.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93279" cy="1457705"/>
                          </a:xfrm>
                          <a:prstGeom prst="rect">
                            <a:avLst/>
                          </a:prstGeom>
                          <a:noFill/>
                          <a:ln>
                            <a:noFill/>
                          </a:ln>
                        </pic:spPr>
                      </pic:pic>
                    </a:graphicData>
                  </a:graphic>
                </wp:inline>
              </w:drawing>
            </w:r>
          </w:p>
        </w:tc>
      </w:tr>
      <w:tr w:rsidR="00B240B8" w:rsidRPr="000256AE" w14:paraId="36AB9047" w14:textId="77777777" w:rsidTr="00A43FD1">
        <w:tc>
          <w:tcPr>
            <w:tcW w:w="3336" w:type="dxa"/>
          </w:tcPr>
          <w:p w14:paraId="6DF317AE" w14:textId="40C2A433" w:rsidR="00B240B8" w:rsidRPr="00F52299" w:rsidRDefault="0075423B" w:rsidP="00A43FD1">
            <w:pPr>
              <w:tabs>
                <w:tab w:val="left" w:pos="4605"/>
              </w:tabs>
              <w:spacing w:line="240" w:lineRule="auto"/>
              <w:rPr>
                <w:noProof/>
                <w:sz w:val="18"/>
                <w:szCs w:val="18"/>
                <w:lang w:val="de-DE"/>
              </w:rPr>
            </w:pPr>
            <w:r w:rsidRPr="00F52299">
              <w:rPr>
                <w:rFonts w:eastAsia="Times New Roman" w:cs="Arial"/>
                <w:i/>
                <w:noProof/>
                <w:sz w:val="18"/>
                <w:szCs w:val="18"/>
              </w:rPr>
              <w:t>Fig.4</w:t>
            </w:r>
            <w:r w:rsidR="00E44982">
              <w:rPr>
                <w:rFonts w:eastAsia="Times New Roman" w:cs="Arial"/>
                <w:i/>
                <w:noProof/>
                <w:sz w:val="18"/>
                <w:szCs w:val="18"/>
              </w:rPr>
              <w:t>2</w:t>
            </w:r>
            <w:r w:rsidRPr="00F52299">
              <w:rPr>
                <w:rFonts w:eastAsia="Times New Roman" w:cs="Arial"/>
                <w:i/>
                <w:noProof/>
                <w:sz w:val="18"/>
                <w:szCs w:val="18"/>
              </w:rPr>
              <w:t xml:space="preserve">: </w:t>
            </w:r>
            <w:r w:rsidR="000D68B6" w:rsidRPr="00F52299">
              <w:rPr>
                <w:rFonts w:eastAsia="Times New Roman" w:cs="Arial"/>
                <w:i/>
                <w:color w:val="auto"/>
                <w:sz w:val="18"/>
                <w:szCs w:val="18"/>
              </w:rPr>
              <w:t>El concepto SmartFix</w:t>
            </w:r>
            <w:r w:rsidR="009C5AA7">
              <w:rPr>
                <w:rFonts w:eastAsia="Times New Roman" w:cs="Arial"/>
                <w:i/>
                <w:color w:val="auto"/>
                <w:sz w:val="18"/>
                <w:szCs w:val="18"/>
              </w:rPr>
              <w:t>.</w:t>
            </w:r>
          </w:p>
        </w:tc>
        <w:tc>
          <w:tcPr>
            <w:tcW w:w="3338" w:type="dxa"/>
          </w:tcPr>
          <w:p w14:paraId="21E05863" w14:textId="0055F0F4" w:rsidR="00B240B8" w:rsidRPr="000256AE" w:rsidRDefault="0075423B" w:rsidP="00A43FD1">
            <w:pPr>
              <w:tabs>
                <w:tab w:val="left" w:pos="4605"/>
              </w:tabs>
              <w:spacing w:line="240" w:lineRule="auto"/>
              <w:rPr>
                <w:rFonts w:eastAsia="Times New Roman" w:cs="Arial"/>
                <w:i/>
                <w:sz w:val="18"/>
                <w:szCs w:val="18"/>
              </w:rPr>
            </w:pPr>
            <w:r>
              <w:rPr>
                <w:rFonts w:eastAsia="Times New Roman" w:cs="Arial"/>
                <w:i/>
                <w:noProof/>
                <w:sz w:val="18"/>
                <w:szCs w:val="18"/>
              </w:rPr>
              <w:t>Fig.</w:t>
            </w:r>
            <w:r w:rsidR="00E44982">
              <w:rPr>
                <w:rFonts w:eastAsia="Times New Roman" w:cs="Arial"/>
                <w:i/>
                <w:noProof/>
                <w:sz w:val="18"/>
                <w:szCs w:val="18"/>
              </w:rPr>
              <w:t xml:space="preserve"> </w:t>
            </w:r>
            <w:r>
              <w:rPr>
                <w:rFonts w:eastAsia="Times New Roman" w:cs="Arial"/>
                <w:i/>
                <w:noProof/>
                <w:sz w:val="18"/>
                <w:szCs w:val="18"/>
              </w:rPr>
              <w:t>4</w:t>
            </w:r>
            <w:r w:rsidR="00E44982">
              <w:rPr>
                <w:rFonts w:eastAsia="Times New Roman" w:cs="Arial"/>
                <w:i/>
                <w:noProof/>
                <w:sz w:val="18"/>
                <w:szCs w:val="18"/>
              </w:rPr>
              <w:t>3</w:t>
            </w:r>
            <w:r>
              <w:rPr>
                <w:rFonts w:eastAsia="Times New Roman" w:cs="Arial"/>
                <w:i/>
                <w:noProof/>
                <w:sz w:val="18"/>
                <w:szCs w:val="18"/>
              </w:rPr>
              <w:t>:</w:t>
            </w:r>
            <w:r w:rsidRPr="00DD101A">
              <w:rPr>
                <w:rFonts w:eastAsia="Times New Roman" w:cs="Arial"/>
                <w:i/>
                <w:noProof/>
                <w:sz w:val="18"/>
                <w:szCs w:val="18"/>
              </w:rPr>
              <w:t xml:space="preserve"> </w:t>
            </w:r>
            <w:r w:rsidR="000D68B6">
              <w:rPr>
                <w:rFonts w:eastAsia="Times New Roman" w:cs="Arial"/>
                <w:i/>
                <w:color w:val="auto"/>
                <w:sz w:val="18"/>
                <w:szCs w:val="18"/>
              </w:rPr>
              <w:t>Implante OsseoSpeed Profile EV</w:t>
            </w:r>
            <w:r w:rsidR="009C5AA7">
              <w:rPr>
                <w:rFonts w:eastAsia="Times New Roman" w:cs="Arial"/>
                <w:i/>
                <w:color w:val="auto"/>
                <w:sz w:val="18"/>
                <w:szCs w:val="18"/>
              </w:rPr>
              <w:t>.</w:t>
            </w:r>
          </w:p>
        </w:tc>
      </w:tr>
      <w:tr w:rsidR="00B240B8" w:rsidRPr="000256AE" w14:paraId="62CDA8D4" w14:textId="77777777" w:rsidTr="00F967B1">
        <w:tc>
          <w:tcPr>
            <w:tcW w:w="3336" w:type="dxa"/>
          </w:tcPr>
          <w:p w14:paraId="02CA88F0" w14:textId="77777777" w:rsidR="00B240B8" w:rsidRPr="000256AE" w:rsidRDefault="00B240B8" w:rsidP="00EA7C62">
            <w:pPr>
              <w:tabs>
                <w:tab w:val="left" w:pos="4605"/>
              </w:tabs>
              <w:spacing w:line="240" w:lineRule="auto"/>
              <w:rPr>
                <w:rFonts w:eastAsia="Times New Roman" w:cs="Arial"/>
                <w:noProof/>
                <w:szCs w:val="20"/>
              </w:rPr>
            </w:pPr>
          </w:p>
        </w:tc>
        <w:tc>
          <w:tcPr>
            <w:tcW w:w="3338" w:type="dxa"/>
          </w:tcPr>
          <w:p w14:paraId="2EF4076D" w14:textId="77777777" w:rsidR="00B240B8" w:rsidRPr="000256AE" w:rsidRDefault="00B240B8" w:rsidP="00EA7C62">
            <w:pPr>
              <w:tabs>
                <w:tab w:val="left" w:pos="4605"/>
              </w:tabs>
              <w:spacing w:line="240" w:lineRule="auto"/>
              <w:rPr>
                <w:noProof/>
              </w:rPr>
            </w:pPr>
          </w:p>
        </w:tc>
      </w:tr>
      <w:tr w:rsidR="00B240B8" w:rsidRPr="000256AE" w14:paraId="20D8E778" w14:textId="77777777" w:rsidTr="00F967B1">
        <w:tc>
          <w:tcPr>
            <w:tcW w:w="3336" w:type="dxa"/>
          </w:tcPr>
          <w:p w14:paraId="3B4A2EFC" w14:textId="168F9C7C" w:rsidR="00B240B8" w:rsidRPr="000256AE" w:rsidRDefault="000256AE" w:rsidP="00EA7C62">
            <w:pPr>
              <w:tabs>
                <w:tab w:val="left" w:pos="4605"/>
              </w:tabs>
              <w:spacing w:line="240" w:lineRule="auto"/>
              <w:rPr>
                <w:rFonts w:eastAsia="Times New Roman" w:cs="Arial"/>
                <w:noProof/>
                <w:szCs w:val="20"/>
                <w:lang w:val="de-DE"/>
              </w:rPr>
            </w:pPr>
            <w:r>
              <w:rPr>
                <w:noProof/>
                <w:lang w:val="de-DE"/>
              </w:rPr>
              <w:drawing>
                <wp:inline distT="0" distB="0" distL="0" distR="0" wp14:anchorId="1E730C34" wp14:editId="0B7719A7">
                  <wp:extent cx="1979918" cy="2200275"/>
                  <wp:effectExtent l="0" t="0" r="1905" b="0"/>
                  <wp:docPr id="867" name="Grafik 867" descr="C:\Users\E039671\AppData\Local\Microsoft\Windows\INetCacheContent.Word\AtlantisCustomB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AtlantisCustomBase.jpg"/>
                          <pic:cNvPicPr>
                            <a:picLocks noChangeAspect="1" noChangeArrowheads="1"/>
                          </pic:cNvPicPr>
                        </pic:nvPicPr>
                        <pic:blipFill rotWithShape="1">
                          <a:blip r:embed="rId51" cstate="hqprint">
                            <a:extLst>
                              <a:ext uri="{28A0092B-C50C-407E-A947-70E740481C1C}">
                                <a14:useLocalDpi xmlns:a14="http://schemas.microsoft.com/office/drawing/2010/main"/>
                              </a:ext>
                            </a:extLst>
                          </a:blip>
                          <a:srcRect b="16607"/>
                          <a:stretch/>
                        </pic:blipFill>
                        <pic:spPr bwMode="auto">
                          <a:xfrm>
                            <a:off x="0" y="0"/>
                            <a:ext cx="1980000" cy="22003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8" w:type="dxa"/>
          </w:tcPr>
          <w:p w14:paraId="27F94500" w14:textId="4D4ADEB0" w:rsidR="00B240B8" w:rsidRPr="000256AE" w:rsidRDefault="000256AE" w:rsidP="00EA7C62">
            <w:pPr>
              <w:tabs>
                <w:tab w:val="left" w:pos="4605"/>
              </w:tabs>
              <w:spacing w:line="240" w:lineRule="auto"/>
              <w:rPr>
                <w:noProof/>
                <w:lang w:val="de-DE"/>
              </w:rPr>
            </w:pPr>
            <w:r>
              <w:rPr>
                <w:noProof/>
                <w:lang w:val="de-DE"/>
              </w:rPr>
              <w:drawing>
                <wp:inline distT="0" distB="0" distL="0" distR="0" wp14:anchorId="4C4DF774" wp14:editId="11E9ABC9">
                  <wp:extent cx="1415094" cy="2333625"/>
                  <wp:effectExtent l="0" t="0" r="0" b="0"/>
                  <wp:docPr id="29" name="Grafik 29" descr="C:\Users\E039671\AppData\Local\Microsoft\Windows\INetCacheContent.Word\Implants_Simplant Viewer for Planning Service iP6-G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Implants_Simplant Viewer for Planning Service iP6-GPM.JPG"/>
                          <pic:cNvPicPr>
                            <a:picLocks noChangeAspect="1" noChangeArrowheads="1"/>
                          </pic:cNvPicPr>
                        </pic:nvPicPr>
                        <pic:blipFill rotWithShape="1">
                          <a:blip r:embed="rId52">
                            <a:extLst>
                              <a:ext uri="{28A0092B-C50C-407E-A947-70E740481C1C}">
                                <a14:useLocalDpi xmlns:a14="http://schemas.microsoft.com/office/drawing/2010/main" val="0"/>
                              </a:ext>
                            </a:extLst>
                          </a:blip>
                          <a:srcRect t="5772"/>
                          <a:stretch/>
                        </pic:blipFill>
                        <pic:spPr bwMode="auto">
                          <a:xfrm>
                            <a:off x="0" y="0"/>
                            <a:ext cx="1417141" cy="233700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240B8" w:rsidRPr="00B04348" w14:paraId="145E6620" w14:textId="77777777" w:rsidTr="00F967B1">
        <w:tc>
          <w:tcPr>
            <w:tcW w:w="3336" w:type="dxa"/>
          </w:tcPr>
          <w:p w14:paraId="307D0E28" w14:textId="12420A09" w:rsidR="00B240B8" w:rsidRPr="00FF7FDD" w:rsidRDefault="00FF7FDD" w:rsidP="00EA7C62">
            <w:pPr>
              <w:tabs>
                <w:tab w:val="left" w:pos="4605"/>
              </w:tabs>
              <w:spacing w:line="240" w:lineRule="auto"/>
              <w:rPr>
                <w:rFonts w:eastAsia="Times New Roman" w:cs="Arial"/>
                <w:noProof/>
                <w:szCs w:val="20"/>
              </w:rPr>
            </w:pPr>
            <w:r w:rsidRPr="00770735">
              <w:rPr>
                <w:rFonts w:cs="Arial"/>
                <w:i/>
                <w:iCs/>
                <w:color w:val="00000A"/>
                <w:sz w:val="18"/>
                <w:szCs w:val="18"/>
              </w:rPr>
              <w:t>Fig. 4</w:t>
            </w:r>
            <w:r w:rsidR="00E44982">
              <w:rPr>
                <w:rFonts w:cs="Arial"/>
                <w:i/>
                <w:iCs/>
                <w:color w:val="00000A"/>
                <w:sz w:val="18"/>
                <w:szCs w:val="18"/>
              </w:rPr>
              <w:t>4</w:t>
            </w:r>
            <w:r w:rsidRPr="00770735">
              <w:rPr>
                <w:rFonts w:cs="Arial"/>
                <w:i/>
                <w:color w:val="00000A"/>
                <w:sz w:val="18"/>
                <w:szCs w:val="18"/>
              </w:rPr>
              <w:t xml:space="preserve">: </w:t>
            </w:r>
            <w:r w:rsidR="000D68B6">
              <w:rPr>
                <w:rFonts w:eastAsia="Times New Roman" w:cs="Arial"/>
                <w:i/>
                <w:color w:val="auto"/>
                <w:sz w:val="18"/>
                <w:szCs w:val="18"/>
              </w:rPr>
              <w:t>Solución Atlantis CustomBase</w:t>
            </w:r>
            <w:r w:rsidR="009C5AA7">
              <w:rPr>
                <w:rFonts w:eastAsia="Times New Roman" w:cs="Arial"/>
                <w:i/>
                <w:color w:val="auto"/>
                <w:sz w:val="18"/>
                <w:szCs w:val="18"/>
              </w:rPr>
              <w:t>.</w:t>
            </w:r>
          </w:p>
        </w:tc>
        <w:tc>
          <w:tcPr>
            <w:tcW w:w="3338" w:type="dxa"/>
          </w:tcPr>
          <w:p w14:paraId="4894ED3F" w14:textId="23E5E9C6" w:rsidR="00B240B8" w:rsidRPr="009C5AA7" w:rsidRDefault="0075423B" w:rsidP="00EA7C62">
            <w:pPr>
              <w:tabs>
                <w:tab w:val="left" w:pos="4605"/>
              </w:tabs>
              <w:spacing w:line="240" w:lineRule="auto"/>
              <w:rPr>
                <w:noProof/>
                <w:lang w:val="fr-FR"/>
              </w:rPr>
            </w:pPr>
            <w:r w:rsidRPr="009C5AA7">
              <w:rPr>
                <w:rFonts w:eastAsia="Times New Roman" w:cs="Arial"/>
                <w:i/>
                <w:color w:val="auto"/>
                <w:sz w:val="18"/>
                <w:szCs w:val="18"/>
                <w:lang w:val="fr-FR"/>
              </w:rPr>
              <w:t>Fig.</w:t>
            </w:r>
            <w:r w:rsidR="00E44982">
              <w:rPr>
                <w:rFonts w:eastAsia="Times New Roman" w:cs="Arial"/>
                <w:i/>
                <w:color w:val="auto"/>
                <w:sz w:val="18"/>
                <w:szCs w:val="18"/>
                <w:lang w:val="fr-FR"/>
              </w:rPr>
              <w:t xml:space="preserve"> </w:t>
            </w:r>
            <w:r w:rsidRPr="009C5AA7">
              <w:rPr>
                <w:rFonts w:eastAsia="Times New Roman" w:cs="Arial"/>
                <w:i/>
                <w:color w:val="auto"/>
                <w:sz w:val="18"/>
                <w:szCs w:val="18"/>
                <w:lang w:val="fr-FR"/>
              </w:rPr>
              <w:t>4</w:t>
            </w:r>
            <w:r w:rsidR="00E44982">
              <w:rPr>
                <w:rFonts w:eastAsia="Times New Roman" w:cs="Arial"/>
                <w:i/>
                <w:color w:val="auto"/>
                <w:sz w:val="18"/>
                <w:szCs w:val="18"/>
                <w:lang w:val="fr-FR"/>
              </w:rPr>
              <w:t>5</w:t>
            </w:r>
            <w:r w:rsidRPr="009C5AA7">
              <w:rPr>
                <w:rFonts w:eastAsia="Times New Roman" w:cs="Arial"/>
                <w:i/>
                <w:color w:val="auto"/>
                <w:sz w:val="18"/>
                <w:szCs w:val="18"/>
                <w:lang w:val="fr-FR"/>
              </w:rPr>
              <w:t xml:space="preserve">: </w:t>
            </w:r>
            <w:r w:rsidR="000D68B6" w:rsidRPr="009C5AA7">
              <w:rPr>
                <w:rFonts w:eastAsia="Times New Roman" w:cs="Arial"/>
                <w:i/>
                <w:color w:val="auto"/>
                <w:sz w:val="18"/>
                <w:szCs w:val="18"/>
                <w:lang w:val="fr-FR"/>
              </w:rPr>
              <w:t>Servicio de planificación mySimplant</w:t>
            </w:r>
            <w:r w:rsidR="009C5AA7">
              <w:rPr>
                <w:rFonts w:eastAsia="Times New Roman" w:cs="Arial"/>
                <w:i/>
                <w:color w:val="auto"/>
                <w:sz w:val="18"/>
                <w:szCs w:val="18"/>
                <w:lang w:val="fr-FR"/>
              </w:rPr>
              <w:t>.</w:t>
            </w:r>
          </w:p>
        </w:tc>
      </w:tr>
      <w:tr w:rsidR="00DD169E" w:rsidRPr="00B04348" w14:paraId="49B60C67" w14:textId="77777777" w:rsidTr="00F967B1">
        <w:tc>
          <w:tcPr>
            <w:tcW w:w="3336" w:type="dxa"/>
          </w:tcPr>
          <w:p w14:paraId="7C87CB40" w14:textId="77777777" w:rsidR="00DD169E" w:rsidRPr="009C5AA7" w:rsidRDefault="00DD169E" w:rsidP="00EA7C62">
            <w:pPr>
              <w:tabs>
                <w:tab w:val="left" w:pos="4605"/>
              </w:tabs>
              <w:spacing w:line="240" w:lineRule="auto"/>
              <w:rPr>
                <w:i/>
                <w:color w:val="00000A"/>
                <w:sz w:val="18"/>
                <w:szCs w:val="18"/>
                <w:lang w:val="fr-FR"/>
              </w:rPr>
            </w:pPr>
          </w:p>
        </w:tc>
        <w:tc>
          <w:tcPr>
            <w:tcW w:w="3338" w:type="dxa"/>
          </w:tcPr>
          <w:p w14:paraId="008D59AE" w14:textId="77777777" w:rsidR="00DD169E" w:rsidRPr="009C5AA7" w:rsidRDefault="00DD169E" w:rsidP="00EA7C62">
            <w:pPr>
              <w:tabs>
                <w:tab w:val="left" w:pos="4605"/>
              </w:tabs>
              <w:spacing w:line="240" w:lineRule="auto"/>
              <w:rPr>
                <w:rFonts w:eastAsia="Times New Roman"/>
                <w:i/>
                <w:sz w:val="18"/>
                <w:szCs w:val="18"/>
                <w:lang w:val="fr-FR"/>
              </w:rPr>
            </w:pPr>
          </w:p>
        </w:tc>
      </w:tr>
      <w:tr w:rsidR="000256AE" w:rsidRPr="000256AE" w14:paraId="79DCA87A" w14:textId="77777777" w:rsidTr="00A43FD1">
        <w:tc>
          <w:tcPr>
            <w:tcW w:w="3336" w:type="dxa"/>
          </w:tcPr>
          <w:p w14:paraId="36217349" w14:textId="77777777" w:rsidR="000256AE" w:rsidRPr="003752EE" w:rsidRDefault="000256AE" w:rsidP="00A43FD1">
            <w:pPr>
              <w:tabs>
                <w:tab w:val="left" w:pos="4605"/>
              </w:tabs>
              <w:spacing w:line="240" w:lineRule="auto"/>
              <w:rPr>
                <w:rFonts w:eastAsia="Times New Roman" w:cs="Arial"/>
                <w:i/>
                <w:sz w:val="18"/>
                <w:szCs w:val="18"/>
                <w:lang w:val="de-DE"/>
              </w:rPr>
            </w:pPr>
            <w:r>
              <w:rPr>
                <w:rFonts w:cs="Arial"/>
                <w:noProof/>
                <w:color w:val="464646"/>
                <w:sz w:val="21"/>
                <w:szCs w:val="21"/>
                <w:lang w:val="de-DE"/>
              </w:rPr>
              <w:drawing>
                <wp:inline distT="0" distB="0" distL="0" distR="0" wp14:anchorId="0A94223E" wp14:editId="6FF25A2B">
                  <wp:extent cx="1980000" cy="896418"/>
                  <wp:effectExtent l="0" t="0" r="1270" b="0"/>
                  <wp:docPr id="24" name="Grafik 24" descr="Washt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ashtra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80000" cy="896418"/>
                          </a:xfrm>
                          <a:prstGeom prst="rect">
                            <a:avLst/>
                          </a:prstGeom>
                          <a:noFill/>
                          <a:ln>
                            <a:noFill/>
                          </a:ln>
                        </pic:spPr>
                      </pic:pic>
                    </a:graphicData>
                  </a:graphic>
                </wp:inline>
              </w:drawing>
            </w:r>
          </w:p>
        </w:tc>
        <w:tc>
          <w:tcPr>
            <w:tcW w:w="3338" w:type="dxa"/>
          </w:tcPr>
          <w:p w14:paraId="3C509122" w14:textId="77777777" w:rsidR="000256AE" w:rsidRPr="003752EE" w:rsidRDefault="000256AE" w:rsidP="00A43FD1">
            <w:pPr>
              <w:tabs>
                <w:tab w:val="left" w:pos="4605"/>
              </w:tabs>
              <w:spacing w:line="240" w:lineRule="auto"/>
              <w:rPr>
                <w:rFonts w:eastAsia="Times New Roman" w:cs="Arial"/>
                <w:i/>
                <w:sz w:val="18"/>
                <w:szCs w:val="18"/>
                <w:lang w:val="de-DE"/>
              </w:rPr>
            </w:pPr>
          </w:p>
        </w:tc>
      </w:tr>
      <w:tr w:rsidR="000256AE" w:rsidRPr="00B04348" w14:paraId="2E3A3871" w14:textId="77777777" w:rsidTr="00A43FD1">
        <w:tc>
          <w:tcPr>
            <w:tcW w:w="3336" w:type="dxa"/>
          </w:tcPr>
          <w:p w14:paraId="21385C70" w14:textId="17987609" w:rsidR="000256AE" w:rsidRPr="009C5AA7" w:rsidRDefault="00611AE1" w:rsidP="00A43FD1">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Fig. 4</w:t>
            </w:r>
            <w:r w:rsidR="00E44982">
              <w:rPr>
                <w:rFonts w:eastAsia="Times New Roman" w:cs="Arial"/>
                <w:i/>
                <w:sz w:val="18"/>
                <w:szCs w:val="18"/>
                <w:lang w:val="fr-FR"/>
              </w:rPr>
              <w:t>6</w:t>
            </w:r>
            <w:r w:rsidRPr="009C5AA7">
              <w:rPr>
                <w:rFonts w:eastAsia="Times New Roman" w:cs="Arial"/>
                <w:i/>
                <w:sz w:val="18"/>
                <w:szCs w:val="18"/>
                <w:lang w:val="fr-FR"/>
              </w:rPr>
              <w:t xml:space="preserve">: </w:t>
            </w:r>
            <w:r w:rsidR="005C3B0D" w:rsidRPr="009821D9">
              <w:rPr>
                <w:rFonts w:eastAsia="Times New Roman" w:cs="Arial"/>
                <w:i/>
                <w:sz w:val="18"/>
                <w:szCs w:val="18"/>
                <w:lang w:val="es-ES"/>
              </w:rPr>
              <w:t>Ordenados una vez e higiénicamente seguros, desinfectados y almacenados: el sistema Washtray para los sistemas de implantes Ankylos, Astra Tech Implant System y Xive de Dentsply Sirona.</w:t>
            </w:r>
          </w:p>
        </w:tc>
        <w:tc>
          <w:tcPr>
            <w:tcW w:w="3338" w:type="dxa"/>
          </w:tcPr>
          <w:p w14:paraId="0A3F01F1" w14:textId="77777777" w:rsidR="000256AE" w:rsidRPr="009C5AA7" w:rsidRDefault="000256AE" w:rsidP="00A43FD1">
            <w:pPr>
              <w:tabs>
                <w:tab w:val="left" w:pos="4605"/>
              </w:tabs>
              <w:spacing w:line="240" w:lineRule="auto"/>
              <w:rPr>
                <w:rFonts w:eastAsia="Times New Roman" w:cs="Arial"/>
                <w:i/>
                <w:sz w:val="18"/>
                <w:szCs w:val="18"/>
                <w:lang w:val="fr-FR"/>
              </w:rPr>
            </w:pPr>
          </w:p>
        </w:tc>
      </w:tr>
      <w:tr w:rsidR="00B240B8" w:rsidRPr="00B04348" w14:paraId="6B2E6E4C" w14:textId="77777777" w:rsidTr="00F967B1">
        <w:tc>
          <w:tcPr>
            <w:tcW w:w="3336" w:type="dxa"/>
          </w:tcPr>
          <w:p w14:paraId="75EBDE8F" w14:textId="77777777" w:rsidR="00B240B8" w:rsidRPr="009C5AA7" w:rsidRDefault="00B240B8" w:rsidP="00EA7C62">
            <w:pPr>
              <w:tabs>
                <w:tab w:val="left" w:pos="4605"/>
              </w:tabs>
              <w:spacing w:line="240" w:lineRule="auto"/>
              <w:rPr>
                <w:rFonts w:eastAsia="Times New Roman" w:cs="Arial"/>
                <w:noProof/>
                <w:szCs w:val="20"/>
                <w:lang w:val="fr-FR"/>
              </w:rPr>
            </w:pPr>
          </w:p>
        </w:tc>
        <w:tc>
          <w:tcPr>
            <w:tcW w:w="3338" w:type="dxa"/>
          </w:tcPr>
          <w:p w14:paraId="74C60157" w14:textId="77777777" w:rsidR="00B240B8" w:rsidRPr="009C5AA7" w:rsidRDefault="00B240B8" w:rsidP="00EA7C62">
            <w:pPr>
              <w:tabs>
                <w:tab w:val="left" w:pos="4605"/>
              </w:tabs>
              <w:spacing w:line="240" w:lineRule="auto"/>
              <w:rPr>
                <w:noProof/>
                <w:lang w:val="fr-FR"/>
              </w:rPr>
            </w:pPr>
          </w:p>
        </w:tc>
      </w:tr>
    </w:tbl>
    <w:p w14:paraId="503562E2" w14:textId="1CF2D08F" w:rsidR="00435876" w:rsidRPr="009C5AA7" w:rsidRDefault="00435876">
      <w:pPr>
        <w:rPr>
          <w:lang w:val="fr-FR"/>
        </w:rPr>
      </w:pPr>
    </w:p>
    <w:p w14:paraId="2A37C55C" w14:textId="6F4AFF30" w:rsidR="00435876" w:rsidRPr="009C5AA7" w:rsidRDefault="00435876">
      <w:pPr>
        <w:spacing w:after="0" w:line="240" w:lineRule="auto"/>
        <w:rPr>
          <w:lang w:val="fr-FR"/>
        </w:rPr>
      </w:pP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B240B8" w:rsidRPr="00C03F32" w14:paraId="76DF4D16" w14:textId="77777777" w:rsidTr="00F967B1">
        <w:tc>
          <w:tcPr>
            <w:tcW w:w="3336" w:type="dxa"/>
          </w:tcPr>
          <w:p w14:paraId="592501E1" w14:textId="7F2A3375" w:rsidR="00B240B8" w:rsidRPr="00193DD3" w:rsidRDefault="00470CD4" w:rsidP="00EA7C62">
            <w:pPr>
              <w:tabs>
                <w:tab w:val="left" w:pos="4605"/>
              </w:tabs>
              <w:spacing w:line="240" w:lineRule="auto"/>
              <w:rPr>
                <w:rFonts w:eastAsia="Times New Roman" w:cs="Arial"/>
                <w:noProof/>
                <w:szCs w:val="20"/>
                <w:lang w:val="de-DE"/>
              </w:rPr>
            </w:pPr>
            <w:r w:rsidRPr="00470CD4">
              <w:rPr>
                <w:b/>
                <w:bCs/>
                <w:color w:val="808080"/>
                <w:sz w:val="23"/>
                <w:szCs w:val="23"/>
              </w:rPr>
              <w:t>Clínicas</w:t>
            </w:r>
          </w:p>
        </w:tc>
        <w:tc>
          <w:tcPr>
            <w:tcW w:w="3338" w:type="dxa"/>
          </w:tcPr>
          <w:p w14:paraId="7BC605F4" w14:textId="77777777" w:rsidR="00B240B8" w:rsidRDefault="00B240B8" w:rsidP="00EA7C62">
            <w:pPr>
              <w:tabs>
                <w:tab w:val="left" w:pos="4605"/>
              </w:tabs>
              <w:spacing w:line="240" w:lineRule="auto"/>
              <w:rPr>
                <w:noProof/>
                <w:lang w:val="de-DE"/>
              </w:rPr>
            </w:pPr>
          </w:p>
        </w:tc>
      </w:tr>
      <w:tr w:rsidR="00B240B8" w:rsidRPr="00C03F32" w14:paraId="284BDE65" w14:textId="77777777" w:rsidTr="00F967B1">
        <w:tc>
          <w:tcPr>
            <w:tcW w:w="3336" w:type="dxa"/>
          </w:tcPr>
          <w:p w14:paraId="47B92536" w14:textId="77777777" w:rsidR="00B240B8" w:rsidRDefault="00B240B8" w:rsidP="00EA7C62">
            <w:pPr>
              <w:tabs>
                <w:tab w:val="left" w:pos="4605"/>
              </w:tabs>
              <w:spacing w:line="240" w:lineRule="auto"/>
              <w:rPr>
                <w:b/>
                <w:bCs/>
                <w:color w:val="808080"/>
                <w:sz w:val="23"/>
                <w:szCs w:val="23"/>
                <w:lang w:val="de-AT"/>
              </w:rPr>
            </w:pPr>
          </w:p>
        </w:tc>
        <w:tc>
          <w:tcPr>
            <w:tcW w:w="3338" w:type="dxa"/>
          </w:tcPr>
          <w:p w14:paraId="24D55C8A" w14:textId="77777777" w:rsidR="00B240B8" w:rsidRDefault="00B240B8" w:rsidP="00EA7C62">
            <w:pPr>
              <w:tabs>
                <w:tab w:val="left" w:pos="4605"/>
              </w:tabs>
              <w:spacing w:line="240" w:lineRule="auto"/>
              <w:rPr>
                <w:noProof/>
                <w:lang w:val="de-DE"/>
              </w:rPr>
            </w:pPr>
          </w:p>
        </w:tc>
      </w:tr>
      <w:tr w:rsidR="00B240B8" w:rsidRPr="003752EE" w14:paraId="198240E0" w14:textId="77777777" w:rsidTr="00A43FD1">
        <w:tc>
          <w:tcPr>
            <w:tcW w:w="3336" w:type="dxa"/>
          </w:tcPr>
          <w:p w14:paraId="65B53E68" w14:textId="77777777" w:rsidR="00B240B8" w:rsidRPr="003752EE" w:rsidRDefault="00B240B8" w:rsidP="00A43FD1">
            <w:pPr>
              <w:tabs>
                <w:tab w:val="left" w:pos="4605"/>
              </w:tabs>
              <w:spacing w:line="240" w:lineRule="auto"/>
              <w:rPr>
                <w:rFonts w:eastAsia="Times New Roman" w:cs="Arial"/>
                <w:i/>
                <w:sz w:val="18"/>
                <w:szCs w:val="18"/>
                <w:lang w:val="de-DE"/>
              </w:rPr>
            </w:pPr>
            <w:r>
              <w:rPr>
                <w:rFonts w:eastAsia="Cambria"/>
                <w:noProof/>
                <w:sz w:val="22"/>
                <w:lang w:val="de-DE"/>
              </w:rPr>
              <w:drawing>
                <wp:inline distT="0" distB="0" distL="0" distR="0" wp14:anchorId="3403C9A9" wp14:editId="105C2978">
                  <wp:extent cx="1980000" cy="1381722"/>
                  <wp:effectExtent l="0" t="0" r="1270" b="9525"/>
                  <wp:docPr id="861" name="Bild 1" descr="Marinha_MANAUS_NavioHospital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inha_MANAUS_NavioHospital_04"/>
                          <pic:cNvPicPr>
                            <a:picLocks noChangeAspect="1" noChangeArrowheads="1"/>
                          </pic:cNvPicPr>
                        </pic:nvPicPr>
                        <pic:blipFill>
                          <a:blip r:embed="rId54" cstate="hqprint">
                            <a:extLst>
                              <a:ext uri="{28A0092B-C50C-407E-A947-70E740481C1C}">
                                <a14:useLocalDpi xmlns:a14="http://schemas.microsoft.com/office/drawing/2010/main"/>
                              </a:ext>
                            </a:extLst>
                          </a:blip>
                          <a:srcRect/>
                          <a:stretch>
                            <a:fillRect/>
                          </a:stretch>
                        </pic:blipFill>
                        <pic:spPr bwMode="auto">
                          <a:xfrm>
                            <a:off x="0" y="0"/>
                            <a:ext cx="1980000" cy="1381722"/>
                          </a:xfrm>
                          <a:prstGeom prst="rect">
                            <a:avLst/>
                          </a:prstGeom>
                          <a:noFill/>
                          <a:ln>
                            <a:noFill/>
                          </a:ln>
                        </pic:spPr>
                      </pic:pic>
                    </a:graphicData>
                  </a:graphic>
                </wp:inline>
              </w:drawing>
            </w:r>
          </w:p>
        </w:tc>
        <w:tc>
          <w:tcPr>
            <w:tcW w:w="3338" w:type="dxa"/>
          </w:tcPr>
          <w:p w14:paraId="7527F8D7" w14:textId="77777777" w:rsidR="00B240B8" w:rsidRPr="003752EE" w:rsidRDefault="00B240B8" w:rsidP="00A43FD1">
            <w:pPr>
              <w:tabs>
                <w:tab w:val="left" w:pos="4605"/>
              </w:tabs>
              <w:spacing w:line="240" w:lineRule="auto"/>
              <w:rPr>
                <w:rFonts w:eastAsia="Times New Roman" w:cs="Arial"/>
                <w:i/>
                <w:sz w:val="18"/>
                <w:szCs w:val="18"/>
                <w:lang w:val="de-DE"/>
              </w:rPr>
            </w:pPr>
            <w:r>
              <w:rPr>
                <w:rFonts w:eastAsia="Cambria"/>
                <w:noProof/>
                <w:sz w:val="22"/>
                <w:lang w:val="de-DE"/>
              </w:rPr>
              <w:drawing>
                <wp:inline distT="0" distB="0" distL="0" distR="0" wp14:anchorId="3AAFA89A" wp14:editId="7FE3E4C6">
                  <wp:extent cx="1980000" cy="866269"/>
                  <wp:effectExtent l="0" t="0" r="1270" b="0"/>
                  <wp:docPr id="862" name="Grafik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9533-2.jpg"/>
                          <pic:cNvPicPr/>
                        </pic:nvPicPr>
                        <pic:blipFill>
                          <a:blip r:embed="rId55" cstate="hqprint">
                            <a:extLst>
                              <a:ext uri="{28A0092B-C50C-407E-A947-70E740481C1C}">
                                <a14:useLocalDpi xmlns:a14="http://schemas.microsoft.com/office/drawing/2010/main"/>
                              </a:ext>
                            </a:extLst>
                          </a:blip>
                          <a:stretch>
                            <a:fillRect/>
                          </a:stretch>
                        </pic:blipFill>
                        <pic:spPr>
                          <a:xfrm>
                            <a:off x="0" y="0"/>
                            <a:ext cx="1980000" cy="866269"/>
                          </a:xfrm>
                          <a:prstGeom prst="rect">
                            <a:avLst/>
                          </a:prstGeom>
                        </pic:spPr>
                      </pic:pic>
                    </a:graphicData>
                  </a:graphic>
                </wp:inline>
              </w:drawing>
            </w:r>
          </w:p>
        </w:tc>
      </w:tr>
      <w:tr w:rsidR="00B240B8" w:rsidRPr="00B04348" w14:paraId="50716543" w14:textId="77777777" w:rsidTr="00A43FD1">
        <w:tc>
          <w:tcPr>
            <w:tcW w:w="3336" w:type="dxa"/>
          </w:tcPr>
          <w:p w14:paraId="34FF9317" w14:textId="6FFF6FF1" w:rsidR="00B240B8" w:rsidRPr="0075423B" w:rsidRDefault="0075423B" w:rsidP="00A43FD1">
            <w:pPr>
              <w:tabs>
                <w:tab w:val="left" w:pos="4605"/>
              </w:tabs>
              <w:spacing w:line="240" w:lineRule="auto"/>
              <w:rPr>
                <w:rFonts w:eastAsia="Times New Roman" w:cs="Arial"/>
                <w:i/>
                <w:sz w:val="18"/>
                <w:szCs w:val="18"/>
              </w:rPr>
            </w:pPr>
            <w:r w:rsidRPr="002D0F66">
              <w:rPr>
                <w:rFonts w:eastAsia="Times New Roman"/>
                <w:i/>
                <w:sz w:val="18"/>
                <w:szCs w:val="18"/>
              </w:rPr>
              <w:t xml:space="preserve">Fig. </w:t>
            </w:r>
            <w:r>
              <w:rPr>
                <w:rFonts w:eastAsia="Times New Roman"/>
                <w:i/>
                <w:sz w:val="18"/>
                <w:szCs w:val="18"/>
              </w:rPr>
              <w:t>4</w:t>
            </w:r>
            <w:r w:rsidR="00E44982">
              <w:rPr>
                <w:rFonts w:eastAsia="Times New Roman"/>
                <w:i/>
                <w:sz w:val="18"/>
                <w:szCs w:val="18"/>
              </w:rPr>
              <w:t>7</w:t>
            </w:r>
            <w:r w:rsidRPr="002D0F66">
              <w:rPr>
                <w:rFonts w:eastAsia="Times New Roman"/>
                <w:i/>
                <w:sz w:val="18"/>
                <w:szCs w:val="18"/>
              </w:rPr>
              <w:t xml:space="preserve">: </w:t>
            </w:r>
            <w:r w:rsidR="00B914AD" w:rsidRPr="005367B8">
              <w:rPr>
                <w:rFonts w:eastAsia="Times New Roman"/>
                <w:i/>
                <w:sz w:val="18"/>
                <w:szCs w:val="18"/>
                <w:lang w:val="es-ES"/>
              </w:rPr>
              <w:t>En colaboración con la Marina de Brasil, Dentsply Sirona Clinic Solutions ha elaborado un concepto para ofrecer tratamientos odontológicos buenos y efectivos a la población con pocos recursos médicos, en zonas alejadas del Amazonas y de difícil acceso</w:t>
            </w:r>
            <w:r w:rsidR="00B914AD">
              <w:rPr>
                <w:rFonts w:eastAsia="Times New Roman"/>
                <w:i/>
                <w:sz w:val="18"/>
                <w:szCs w:val="18"/>
              </w:rPr>
              <w:t>.</w:t>
            </w:r>
          </w:p>
        </w:tc>
        <w:tc>
          <w:tcPr>
            <w:tcW w:w="3338" w:type="dxa"/>
          </w:tcPr>
          <w:p w14:paraId="44D05CC9" w14:textId="2E57B376" w:rsidR="0075423B" w:rsidRPr="009C5AA7" w:rsidRDefault="0075423B" w:rsidP="0075423B">
            <w:pPr>
              <w:tabs>
                <w:tab w:val="left" w:pos="4605"/>
              </w:tabs>
              <w:spacing w:line="240" w:lineRule="auto"/>
              <w:rPr>
                <w:rFonts w:eastAsia="Times New Roman"/>
                <w:i/>
                <w:sz w:val="18"/>
                <w:szCs w:val="18"/>
                <w:lang w:val="fr-FR"/>
              </w:rPr>
            </w:pPr>
            <w:r w:rsidRPr="009C5AA7">
              <w:rPr>
                <w:rFonts w:eastAsia="Times New Roman"/>
                <w:i/>
                <w:sz w:val="18"/>
                <w:szCs w:val="18"/>
                <w:lang w:val="fr-FR"/>
              </w:rPr>
              <w:t>Fig. 4</w:t>
            </w:r>
            <w:r w:rsidR="00E44982">
              <w:rPr>
                <w:rFonts w:eastAsia="Times New Roman"/>
                <w:i/>
                <w:sz w:val="18"/>
                <w:szCs w:val="18"/>
                <w:lang w:val="fr-FR"/>
              </w:rPr>
              <w:t>8</w:t>
            </w:r>
            <w:r w:rsidRPr="009C5AA7">
              <w:rPr>
                <w:rFonts w:eastAsia="Times New Roman"/>
                <w:i/>
                <w:sz w:val="18"/>
                <w:szCs w:val="18"/>
                <w:lang w:val="fr-FR"/>
              </w:rPr>
              <w:t xml:space="preserve">: </w:t>
            </w:r>
            <w:r w:rsidR="00B914AD" w:rsidRPr="005367B8">
              <w:rPr>
                <w:rFonts w:eastAsia="Times New Roman"/>
                <w:i/>
                <w:sz w:val="18"/>
                <w:szCs w:val="18"/>
                <w:lang w:val="es-ES"/>
              </w:rPr>
              <w:t>33 docentes de ocho países latinoamericanos participaron en el fórum Dental-Technology de 2016.</w:t>
            </w:r>
          </w:p>
          <w:p w14:paraId="4BBA984B" w14:textId="025CFFDC" w:rsidR="00B240B8" w:rsidRPr="009C5AA7" w:rsidRDefault="00B240B8" w:rsidP="00A43FD1">
            <w:pPr>
              <w:tabs>
                <w:tab w:val="left" w:pos="4605"/>
              </w:tabs>
              <w:spacing w:line="240" w:lineRule="auto"/>
              <w:rPr>
                <w:rFonts w:eastAsia="Times New Roman" w:cs="Arial"/>
                <w:i/>
                <w:sz w:val="18"/>
                <w:szCs w:val="18"/>
                <w:lang w:val="fr-FR"/>
              </w:rPr>
            </w:pPr>
          </w:p>
        </w:tc>
      </w:tr>
      <w:tr w:rsidR="000256AE" w:rsidRPr="00B04348" w14:paraId="5D3E7DEC" w14:textId="77777777" w:rsidTr="00A43FD1">
        <w:tc>
          <w:tcPr>
            <w:tcW w:w="3336" w:type="dxa"/>
          </w:tcPr>
          <w:p w14:paraId="393A38AB" w14:textId="6BA5709F" w:rsidR="000256AE" w:rsidRPr="009C5AA7" w:rsidRDefault="000256AE" w:rsidP="00A43FD1">
            <w:pPr>
              <w:tabs>
                <w:tab w:val="left" w:pos="4605"/>
              </w:tabs>
              <w:spacing w:line="240" w:lineRule="auto"/>
              <w:rPr>
                <w:rFonts w:eastAsia="Times New Roman"/>
                <w:i/>
                <w:sz w:val="18"/>
                <w:szCs w:val="18"/>
                <w:lang w:val="fr-FR"/>
              </w:rPr>
            </w:pPr>
          </w:p>
        </w:tc>
        <w:tc>
          <w:tcPr>
            <w:tcW w:w="3338" w:type="dxa"/>
          </w:tcPr>
          <w:p w14:paraId="099CBE55" w14:textId="77777777" w:rsidR="000256AE" w:rsidRPr="009C5AA7" w:rsidRDefault="000256AE" w:rsidP="00A43FD1">
            <w:pPr>
              <w:tabs>
                <w:tab w:val="left" w:pos="4605"/>
              </w:tabs>
              <w:spacing w:line="240" w:lineRule="auto"/>
              <w:rPr>
                <w:rFonts w:eastAsia="Times New Roman"/>
                <w:i/>
                <w:sz w:val="18"/>
                <w:szCs w:val="18"/>
                <w:lang w:val="fr-FR"/>
              </w:rPr>
            </w:pPr>
          </w:p>
        </w:tc>
      </w:tr>
      <w:tr w:rsidR="00B240B8" w:rsidRPr="003752EE" w14:paraId="0594AEFD" w14:textId="77777777" w:rsidTr="00A43FD1">
        <w:tc>
          <w:tcPr>
            <w:tcW w:w="3336" w:type="dxa"/>
          </w:tcPr>
          <w:p w14:paraId="0B60BEE3" w14:textId="77777777" w:rsidR="00B240B8" w:rsidRPr="003752EE" w:rsidRDefault="00B240B8" w:rsidP="00A43FD1">
            <w:pPr>
              <w:tabs>
                <w:tab w:val="left" w:pos="4605"/>
              </w:tabs>
              <w:spacing w:line="240" w:lineRule="auto"/>
              <w:rPr>
                <w:rFonts w:eastAsia="Times New Roman" w:cs="Arial"/>
                <w:i/>
                <w:sz w:val="18"/>
                <w:szCs w:val="18"/>
                <w:lang w:val="de-DE"/>
              </w:rPr>
            </w:pPr>
            <w:r w:rsidRPr="00E77D11">
              <w:rPr>
                <w:rFonts w:eastAsia="Times New Roman"/>
                <w:noProof/>
                <w:szCs w:val="20"/>
                <w:lang w:val="de-DE"/>
              </w:rPr>
              <w:drawing>
                <wp:inline distT="0" distB="0" distL="0" distR="0" wp14:anchorId="64CC6F0C" wp14:editId="11CD0796">
                  <wp:extent cx="1402080" cy="2111566"/>
                  <wp:effectExtent l="0" t="0" r="7620" b="3175"/>
                  <wp:docPr id="863" name="Grafik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05861" cy="2117261"/>
                          </a:xfrm>
                          <a:prstGeom prst="rect">
                            <a:avLst/>
                          </a:prstGeom>
                          <a:noFill/>
                          <a:ln>
                            <a:noFill/>
                          </a:ln>
                        </pic:spPr>
                      </pic:pic>
                    </a:graphicData>
                  </a:graphic>
                </wp:inline>
              </w:drawing>
            </w:r>
          </w:p>
        </w:tc>
        <w:tc>
          <w:tcPr>
            <w:tcW w:w="3338" w:type="dxa"/>
          </w:tcPr>
          <w:p w14:paraId="1987B0C2" w14:textId="77777777" w:rsidR="00B240B8" w:rsidRPr="003752EE" w:rsidRDefault="00B240B8" w:rsidP="00A43FD1">
            <w:pPr>
              <w:tabs>
                <w:tab w:val="left" w:pos="4605"/>
              </w:tabs>
              <w:spacing w:line="240" w:lineRule="auto"/>
              <w:rPr>
                <w:rFonts w:eastAsia="Times New Roman" w:cs="Arial"/>
                <w:i/>
                <w:sz w:val="18"/>
                <w:szCs w:val="18"/>
                <w:lang w:val="de-DE"/>
              </w:rPr>
            </w:pPr>
            <w:r w:rsidRPr="005C520C">
              <w:rPr>
                <w:noProof/>
                <w:szCs w:val="20"/>
                <w:lang w:val="de-DE"/>
              </w:rPr>
              <w:drawing>
                <wp:inline distT="0" distB="0" distL="0" distR="0" wp14:anchorId="01A8D25F" wp14:editId="449B47ED">
                  <wp:extent cx="1501140" cy="2251710"/>
                  <wp:effectExtent l="0" t="0" r="3810" b="0"/>
                  <wp:docPr id="864" name="Grafik 864" descr="H:\CM\Intern\PR_Öffentlichkeitsarbeit\7_Presse-und Medienarbeit\#MESSEN\IDS\IDS 2017\Pressetexte Bereiche\29_Overview Clinic Solutions_März 2017\SimMultiBench klei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CM\Intern\PR_Öffentlichkeitsarbeit\7_Presse-und Medienarbeit\#MESSEN\IDS\IDS 2017\Pressetexte Bereiche\29_Overview Clinic Solutions_März 2017\SimMultiBench kleiner.jpg"/>
                          <pic:cNvPicPr>
                            <a:picLocks noChangeAspect="1" noChangeArrowheads="1"/>
                          </pic:cNvPicPr>
                        </pic:nvPicPr>
                        <pic:blipFill>
                          <a:blip r:embed="rId57" cstate="hqprint">
                            <a:extLst>
                              <a:ext uri="{28A0092B-C50C-407E-A947-70E740481C1C}">
                                <a14:useLocalDpi xmlns:a14="http://schemas.microsoft.com/office/drawing/2010/main"/>
                              </a:ext>
                            </a:extLst>
                          </a:blip>
                          <a:srcRect/>
                          <a:stretch>
                            <a:fillRect/>
                          </a:stretch>
                        </pic:blipFill>
                        <pic:spPr bwMode="auto">
                          <a:xfrm>
                            <a:off x="0" y="0"/>
                            <a:ext cx="1501140" cy="2251710"/>
                          </a:xfrm>
                          <a:prstGeom prst="rect">
                            <a:avLst/>
                          </a:prstGeom>
                          <a:noFill/>
                          <a:ln>
                            <a:noFill/>
                          </a:ln>
                        </pic:spPr>
                      </pic:pic>
                    </a:graphicData>
                  </a:graphic>
                </wp:inline>
              </w:drawing>
            </w:r>
          </w:p>
        </w:tc>
      </w:tr>
      <w:tr w:rsidR="00B240B8" w:rsidRPr="00B04348" w14:paraId="559E4682" w14:textId="77777777" w:rsidTr="00A43FD1">
        <w:tc>
          <w:tcPr>
            <w:tcW w:w="3336" w:type="dxa"/>
          </w:tcPr>
          <w:p w14:paraId="3409CF57" w14:textId="3A63202A" w:rsidR="00B240B8" w:rsidRPr="000479D7" w:rsidRDefault="0075423B" w:rsidP="00A43FD1">
            <w:pPr>
              <w:tabs>
                <w:tab w:val="left" w:pos="4605"/>
              </w:tabs>
              <w:spacing w:line="240" w:lineRule="auto"/>
              <w:rPr>
                <w:rFonts w:eastAsia="Times New Roman" w:cs="Arial"/>
                <w:i/>
                <w:sz w:val="18"/>
                <w:szCs w:val="18"/>
              </w:rPr>
            </w:pPr>
            <w:r w:rsidRPr="002D0F66">
              <w:rPr>
                <w:rFonts w:eastAsia="Times New Roman"/>
                <w:i/>
                <w:sz w:val="18"/>
                <w:szCs w:val="18"/>
              </w:rPr>
              <w:t xml:space="preserve">Fig. </w:t>
            </w:r>
            <w:r w:rsidR="00E44982">
              <w:rPr>
                <w:rFonts w:eastAsia="Times New Roman"/>
                <w:i/>
                <w:sz w:val="18"/>
                <w:szCs w:val="18"/>
              </w:rPr>
              <w:t>49</w:t>
            </w:r>
            <w:r w:rsidRPr="002D0F66">
              <w:rPr>
                <w:rFonts w:eastAsia="Times New Roman"/>
                <w:i/>
                <w:sz w:val="18"/>
                <w:szCs w:val="18"/>
              </w:rPr>
              <w:t xml:space="preserve">: </w:t>
            </w:r>
            <w:r w:rsidR="00B914AD" w:rsidRPr="00840B25">
              <w:rPr>
                <w:rFonts w:eastAsia="Times New Roman"/>
                <w:i/>
                <w:sz w:val="18"/>
                <w:szCs w:val="18"/>
              </w:rPr>
              <w:t>Jörg Vogel, VP Sales Clinic Solutions de Dentsply Sirona.</w:t>
            </w:r>
          </w:p>
        </w:tc>
        <w:tc>
          <w:tcPr>
            <w:tcW w:w="3338" w:type="dxa"/>
          </w:tcPr>
          <w:p w14:paraId="7764159E" w14:textId="7F296057" w:rsidR="00B240B8" w:rsidRPr="009C5AA7" w:rsidRDefault="0075423B" w:rsidP="00A43FD1">
            <w:pPr>
              <w:tabs>
                <w:tab w:val="left" w:pos="4605"/>
              </w:tabs>
              <w:spacing w:line="240" w:lineRule="auto"/>
              <w:rPr>
                <w:rFonts w:eastAsia="Times New Roman" w:cs="Arial"/>
                <w:i/>
                <w:sz w:val="18"/>
                <w:szCs w:val="18"/>
                <w:lang w:val="fr-FR"/>
              </w:rPr>
            </w:pPr>
            <w:r w:rsidRPr="009C5AA7">
              <w:rPr>
                <w:rFonts w:eastAsia="Times New Roman"/>
                <w:i/>
                <w:sz w:val="18"/>
                <w:szCs w:val="18"/>
                <w:lang w:val="fr-FR"/>
              </w:rPr>
              <w:t>Fig. 5</w:t>
            </w:r>
            <w:r w:rsidR="00E44982">
              <w:rPr>
                <w:rFonts w:eastAsia="Times New Roman"/>
                <w:i/>
                <w:sz w:val="18"/>
                <w:szCs w:val="18"/>
                <w:lang w:val="fr-FR"/>
              </w:rPr>
              <w:t>0</w:t>
            </w:r>
            <w:r w:rsidRPr="009C5AA7">
              <w:rPr>
                <w:rFonts w:eastAsia="Times New Roman"/>
                <w:i/>
                <w:sz w:val="18"/>
                <w:szCs w:val="18"/>
                <w:lang w:val="fr-FR"/>
              </w:rPr>
              <w:t xml:space="preserve">: </w:t>
            </w:r>
            <w:r w:rsidR="00B914AD" w:rsidRPr="005367B8">
              <w:rPr>
                <w:rFonts w:eastAsia="Times New Roman"/>
                <w:i/>
                <w:sz w:val="18"/>
                <w:szCs w:val="18"/>
                <w:lang w:val="es-ES"/>
              </w:rPr>
              <w:t>La Sim Multi Bench permite realizar tanto cursos de conservación como cursos protésicos en un único puesto de trabajo.</w:t>
            </w:r>
          </w:p>
        </w:tc>
      </w:tr>
      <w:tr w:rsidR="00B240B8" w:rsidRPr="00B04348" w14:paraId="6151B07A" w14:textId="77777777" w:rsidTr="00F967B1">
        <w:tc>
          <w:tcPr>
            <w:tcW w:w="3336" w:type="dxa"/>
          </w:tcPr>
          <w:p w14:paraId="0FC52BB3" w14:textId="77777777" w:rsidR="00B240B8" w:rsidRPr="009C5AA7" w:rsidRDefault="00B240B8" w:rsidP="00EA7C62">
            <w:pPr>
              <w:tabs>
                <w:tab w:val="left" w:pos="4605"/>
              </w:tabs>
              <w:spacing w:line="240" w:lineRule="auto"/>
              <w:rPr>
                <w:b/>
                <w:bCs/>
                <w:color w:val="808080"/>
                <w:sz w:val="23"/>
                <w:szCs w:val="23"/>
                <w:lang w:val="fr-FR"/>
              </w:rPr>
            </w:pPr>
          </w:p>
        </w:tc>
        <w:tc>
          <w:tcPr>
            <w:tcW w:w="3338" w:type="dxa"/>
          </w:tcPr>
          <w:p w14:paraId="1A2A3C22" w14:textId="77777777" w:rsidR="00B240B8" w:rsidRPr="009C5AA7" w:rsidRDefault="00B240B8" w:rsidP="00EA7C62">
            <w:pPr>
              <w:tabs>
                <w:tab w:val="left" w:pos="4605"/>
              </w:tabs>
              <w:spacing w:line="240" w:lineRule="auto"/>
              <w:rPr>
                <w:noProof/>
                <w:lang w:val="fr-FR"/>
              </w:rPr>
            </w:pPr>
          </w:p>
        </w:tc>
      </w:tr>
    </w:tbl>
    <w:p w14:paraId="10DE80B1" w14:textId="77777777" w:rsidR="00AA1FC6" w:rsidRPr="009C5AA7" w:rsidRDefault="00AA1FC6">
      <w:pPr>
        <w:rPr>
          <w:lang w:val="fr-FR"/>
        </w:rPr>
      </w:pPr>
      <w:r w:rsidRPr="009C5AA7">
        <w:rPr>
          <w:lang w:val="fr-FR"/>
        </w:rPr>
        <w:br w:type="page"/>
      </w: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AA1FC6" w:rsidRPr="00030307" w14:paraId="64BC6F42" w14:textId="77777777" w:rsidTr="00F967B1">
        <w:tc>
          <w:tcPr>
            <w:tcW w:w="3336" w:type="dxa"/>
          </w:tcPr>
          <w:p w14:paraId="03F8A001" w14:textId="3E3121BC" w:rsidR="00AA1FC6" w:rsidRPr="00B240B8" w:rsidRDefault="00AA1FC6" w:rsidP="00EA7C62">
            <w:pPr>
              <w:tabs>
                <w:tab w:val="left" w:pos="4605"/>
              </w:tabs>
              <w:spacing w:line="240" w:lineRule="auto"/>
              <w:rPr>
                <w:b/>
                <w:bCs/>
                <w:color w:val="808080"/>
                <w:sz w:val="23"/>
                <w:szCs w:val="23"/>
                <w:lang w:val="de-DE"/>
              </w:rPr>
            </w:pPr>
            <w:r>
              <w:rPr>
                <w:b/>
                <w:bCs/>
                <w:color w:val="808080"/>
                <w:sz w:val="23"/>
                <w:szCs w:val="23"/>
                <w:lang w:val="de-DE"/>
              </w:rPr>
              <w:lastRenderedPageBreak/>
              <w:t>ORTHODONTICS</w:t>
            </w:r>
          </w:p>
        </w:tc>
        <w:tc>
          <w:tcPr>
            <w:tcW w:w="3338" w:type="dxa"/>
          </w:tcPr>
          <w:p w14:paraId="741F02D4" w14:textId="77777777" w:rsidR="00AA1FC6" w:rsidRDefault="00AA1FC6" w:rsidP="00EA7C62">
            <w:pPr>
              <w:tabs>
                <w:tab w:val="left" w:pos="4605"/>
              </w:tabs>
              <w:spacing w:line="240" w:lineRule="auto"/>
              <w:rPr>
                <w:noProof/>
                <w:lang w:val="de-DE"/>
              </w:rPr>
            </w:pPr>
          </w:p>
        </w:tc>
      </w:tr>
      <w:tr w:rsidR="00AA1FC6" w:rsidRPr="00030307" w14:paraId="045A8831" w14:textId="77777777" w:rsidTr="00F967B1">
        <w:tc>
          <w:tcPr>
            <w:tcW w:w="3336" w:type="dxa"/>
          </w:tcPr>
          <w:p w14:paraId="0E12B593" w14:textId="77777777" w:rsidR="00AA1FC6" w:rsidRPr="00B240B8" w:rsidRDefault="00AA1FC6" w:rsidP="00EA7C62">
            <w:pPr>
              <w:tabs>
                <w:tab w:val="left" w:pos="4605"/>
              </w:tabs>
              <w:spacing w:line="240" w:lineRule="auto"/>
              <w:rPr>
                <w:b/>
                <w:bCs/>
                <w:color w:val="808080"/>
                <w:sz w:val="23"/>
                <w:szCs w:val="23"/>
                <w:lang w:val="de-DE"/>
              </w:rPr>
            </w:pPr>
          </w:p>
        </w:tc>
        <w:tc>
          <w:tcPr>
            <w:tcW w:w="3338" w:type="dxa"/>
          </w:tcPr>
          <w:p w14:paraId="7ECC72BC" w14:textId="77777777" w:rsidR="00AA1FC6" w:rsidRDefault="00AA1FC6" w:rsidP="00EA7C62">
            <w:pPr>
              <w:tabs>
                <w:tab w:val="left" w:pos="4605"/>
              </w:tabs>
              <w:spacing w:line="240" w:lineRule="auto"/>
              <w:rPr>
                <w:noProof/>
                <w:lang w:val="de-DE"/>
              </w:rPr>
            </w:pPr>
          </w:p>
        </w:tc>
      </w:tr>
      <w:tr w:rsidR="00AA1FC6" w:rsidRPr="00030307" w14:paraId="07F13249" w14:textId="77777777" w:rsidTr="00F967B1">
        <w:tc>
          <w:tcPr>
            <w:tcW w:w="3336" w:type="dxa"/>
          </w:tcPr>
          <w:p w14:paraId="424F1573" w14:textId="244E6F7D" w:rsidR="00AA1FC6" w:rsidRPr="00B240B8" w:rsidRDefault="00AA1FC6" w:rsidP="00EA7C62">
            <w:pPr>
              <w:tabs>
                <w:tab w:val="left" w:pos="4605"/>
              </w:tabs>
              <w:spacing w:line="240" w:lineRule="auto"/>
              <w:rPr>
                <w:b/>
                <w:bCs/>
                <w:color w:val="808080"/>
                <w:sz w:val="23"/>
                <w:szCs w:val="23"/>
                <w:lang w:val="de-DE"/>
              </w:rPr>
            </w:pPr>
            <w:r w:rsidRPr="008004C1">
              <w:rPr>
                <w:noProof/>
                <w:lang w:val="de-DE"/>
              </w:rPr>
              <w:drawing>
                <wp:inline distT="0" distB="0" distL="0" distR="0" wp14:anchorId="7017C914" wp14:editId="5B89E6B8">
                  <wp:extent cx="1980000" cy="1114648"/>
                  <wp:effectExtent l="0" t="0" r="1270" b="9525"/>
                  <wp:docPr id="846" name="Grafik 846" descr="C:\Users\E039671\AppData\Local\Microsoft\Windows\INetCacheContent.Word\ALIGNER_H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ALIGNER_HD1.png"/>
                          <pic:cNvPicPr>
                            <a:picLocks noChangeAspect="1" noChangeArrowheads="1"/>
                          </pic:cNvPicPr>
                        </pic:nvPicPr>
                        <pic:blipFill>
                          <a:blip r:embed="rId58" cstate="hqprint">
                            <a:extLst>
                              <a:ext uri="{28A0092B-C50C-407E-A947-70E740481C1C}">
                                <a14:useLocalDpi xmlns:a14="http://schemas.microsoft.com/office/drawing/2010/main"/>
                              </a:ext>
                            </a:extLst>
                          </a:blip>
                          <a:srcRect/>
                          <a:stretch>
                            <a:fillRect/>
                          </a:stretch>
                        </pic:blipFill>
                        <pic:spPr bwMode="auto">
                          <a:xfrm>
                            <a:off x="0" y="0"/>
                            <a:ext cx="1980000" cy="1114648"/>
                          </a:xfrm>
                          <a:prstGeom prst="rect">
                            <a:avLst/>
                          </a:prstGeom>
                          <a:noFill/>
                          <a:ln>
                            <a:noFill/>
                          </a:ln>
                        </pic:spPr>
                      </pic:pic>
                    </a:graphicData>
                  </a:graphic>
                </wp:inline>
              </w:drawing>
            </w:r>
          </w:p>
        </w:tc>
        <w:tc>
          <w:tcPr>
            <w:tcW w:w="3338" w:type="dxa"/>
          </w:tcPr>
          <w:p w14:paraId="6EF6AA53" w14:textId="77777777" w:rsidR="00AA1FC6" w:rsidRDefault="00AA1FC6" w:rsidP="00EA7C62">
            <w:pPr>
              <w:tabs>
                <w:tab w:val="left" w:pos="4605"/>
              </w:tabs>
              <w:spacing w:line="240" w:lineRule="auto"/>
              <w:rPr>
                <w:noProof/>
                <w:lang w:val="de-DE"/>
              </w:rPr>
            </w:pPr>
          </w:p>
        </w:tc>
      </w:tr>
      <w:tr w:rsidR="00AA1FC6" w:rsidRPr="009C5AA7" w14:paraId="796ED1A3" w14:textId="77777777" w:rsidTr="00F967B1">
        <w:tc>
          <w:tcPr>
            <w:tcW w:w="3336" w:type="dxa"/>
          </w:tcPr>
          <w:p w14:paraId="00C49F9C" w14:textId="2A983D0F" w:rsidR="0081387F" w:rsidRPr="009C5AA7" w:rsidRDefault="0081387F" w:rsidP="0081387F">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Fig. 5</w:t>
            </w:r>
            <w:r w:rsidR="00E44982">
              <w:rPr>
                <w:rFonts w:eastAsia="Times New Roman" w:cs="Arial"/>
                <w:i/>
                <w:sz w:val="18"/>
                <w:szCs w:val="18"/>
                <w:lang w:val="fr-FR"/>
              </w:rPr>
              <w:t>1</w:t>
            </w:r>
            <w:r w:rsidRPr="009C5AA7">
              <w:rPr>
                <w:rFonts w:eastAsia="Times New Roman" w:cs="Arial"/>
                <w:i/>
                <w:sz w:val="18"/>
                <w:szCs w:val="18"/>
                <w:lang w:val="fr-FR"/>
              </w:rPr>
              <w:t xml:space="preserve">: </w:t>
            </w:r>
            <w:r w:rsidR="005C3B0D" w:rsidRPr="00D008DC">
              <w:rPr>
                <w:rFonts w:eastAsia="Times New Roman" w:cs="Arial"/>
                <w:i/>
                <w:sz w:val="18"/>
                <w:szCs w:val="18"/>
                <w:lang w:val="es-ES"/>
              </w:rPr>
              <w:t>Alineadores Ideal Smile: La solución eficiente de férulas de Dentsply Sirona para un perfecto posicionamiento dental. El sistema transparente y sin fijación aumenta la comodidad del paciente.</w:t>
            </w:r>
          </w:p>
          <w:p w14:paraId="216F9A8A" w14:textId="728F5BE0" w:rsidR="00AA1FC6" w:rsidRPr="009C5AA7" w:rsidRDefault="00AA1FC6" w:rsidP="00EA7C62">
            <w:pPr>
              <w:tabs>
                <w:tab w:val="left" w:pos="4605"/>
              </w:tabs>
              <w:spacing w:line="240" w:lineRule="auto"/>
              <w:rPr>
                <w:b/>
                <w:bCs/>
                <w:color w:val="808080"/>
                <w:sz w:val="23"/>
                <w:szCs w:val="23"/>
                <w:lang w:val="fr-FR"/>
              </w:rPr>
            </w:pPr>
          </w:p>
        </w:tc>
        <w:tc>
          <w:tcPr>
            <w:tcW w:w="3338" w:type="dxa"/>
          </w:tcPr>
          <w:p w14:paraId="51886A9C" w14:textId="77777777" w:rsidR="00AA1FC6" w:rsidRPr="009C5AA7" w:rsidRDefault="00AA1FC6" w:rsidP="00EA7C62">
            <w:pPr>
              <w:tabs>
                <w:tab w:val="left" w:pos="4605"/>
              </w:tabs>
              <w:spacing w:line="240" w:lineRule="auto"/>
              <w:rPr>
                <w:noProof/>
                <w:lang w:val="fr-FR"/>
              </w:rPr>
            </w:pPr>
          </w:p>
        </w:tc>
      </w:tr>
    </w:tbl>
    <w:p w14:paraId="694E3CE5" w14:textId="5F2BEA2C" w:rsidR="00435876" w:rsidRPr="009C5AA7" w:rsidRDefault="00435876">
      <w:pPr>
        <w:rPr>
          <w:lang w:val="fr-FR"/>
        </w:rPr>
      </w:pPr>
    </w:p>
    <w:p w14:paraId="32C3807D" w14:textId="219906EC" w:rsidR="00435876" w:rsidRPr="009C5AA7" w:rsidRDefault="00435876">
      <w:pPr>
        <w:spacing w:after="0" w:line="240" w:lineRule="auto"/>
        <w:rPr>
          <w:lang w:val="fr-FR"/>
        </w:rPr>
      </w:pP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B240B8" w:rsidRPr="00C33F86" w14:paraId="088FD2B2" w14:textId="77777777" w:rsidTr="00F967B1">
        <w:tc>
          <w:tcPr>
            <w:tcW w:w="3336" w:type="dxa"/>
          </w:tcPr>
          <w:p w14:paraId="3552C390" w14:textId="6DFC6E84" w:rsidR="00B240B8" w:rsidRDefault="00B240B8" w:rsidP="00EA7C62">
            <w:pPr>
              <w:tabs>
                <w:tab w:val="left" w:pos="4605"/>
              </w:tabs>
              <w:spacing w:line="240" w:lineRule="auto"/>
              <w:rPr>
                <w:b/>
                <w:bCs/>
                <w:color w:val="808080"/>
                <w:sz w:val="23"/>
                <w:szCs w:val="23"/>
                <w:lang w:val="de-AT"/>
              </w:rPr>
            </w:pPr>
            <w:r>
              <w:rPr>
                <w:b/>
                <w:bCs/>
                <w:color w:val="808080"/>
                <w:sz w:val="23"/>
                <w:szCs w:val="23"/>
                <w:lang w:val="de-AT"/>
              </w:rPr>
              <w:t>PREVENTIVE</w:t>
            </w:r>
          </w:p>
        </w:tc>
        <w:tc>
          <w:tcPr>
            <w:tcW w:w="3338" w:type="dxa"/>
          </w:tcPr>
          <w:p w14:paraId="432549DF" w14:textId="77777777" w:rsidR="00B240B8" w:rsidRDefault="00B240B8" w:rsidP="00EA7C62">
            <w:pPr>
              <w:tabs>
                <w:tab w:val="left" w:pos="4605"/>
              </w:tabs>
              <w:spacing w:line="240" w:lineRule="auto"/>
              <w:rPr>
                <w:noProof/>
                <w:lang w:val="de-DE"/>
              </w:rPr>
            </w:pPr>
          </w:p>
        </w:tc>
      </w:tr>
      <w:tr w:rsidR="00B240B8" w:rsidRPr="00C33F86" w14:paraId="11618096" w14:textId="77777777" w:rsidTr="00F967B1">
        <w:tc>
          <w:tcPr>
            <w:tcW w:w="3336" w:type="dxa"/>
          </w:tcPr>
          <w:p w14:paraId="03C86A90" w14:textId="77777777" w:rsidR="00B240B8" w:rsidRDefault="00B240B8" w:rsidP="00EA7C62">
            <w:pPr>
              <w:tabs>
                <w:tab w:val="left" w:pos="4605"/>
              </w:tabs>
              <w:spacing w:line="240" w:lineRule="auto"/>
              <w:rPr>
                <w:b/>
                <w:bCs/>
                <w:color w:val="808080"/>
                <w:sz w:val="23"/>
                <w:szCs w:val="23"/>
                <w:lang w:val="de-AT"/>
              </w:rPr>
            </w:pPr>
          </w:p>
        </w:tc>
        <w:tc>
          <w:tcPr>
            <w:tcW w:w="3338" w:type="dxa"/>
          </w:tcPr>
          <w:p w14:paraId="3AACC72B" w14:textId="77777777" w:rsidR="00B240B8" w:rsidRDefault="00B240B8" w:rsidP="00EA7C62">
            <w:pPr>
              <w:tabs>
                <w:tab w:val="left" w:pos="4605"/>
              </w:tabs>
              <w:spacing w:line="240" w:lineRule="auto"/>
              <w:rPr>
                <w:noProof/>
                <w:lang w:val="de-DE"/>
              </w:rPr>
            </w:pPr>
          </w:p>
        </w:tc>
      </w:tr>
      <w:tr w:rsidR="00B240B8" w:rsidRPr="00C33F86" w14:paraId="1EF3AAD3" w14:textId="77777777" w:rsidTr="00A43FD1">
        <w:tc>
          <w:tcPr>
            <w:tcW w:w="3336" w:type="dxa"/>
          </w:tcPr>
          <w:p w14:paraId="53A9CD65" w14:textId="77777777" w:rsidR="00B240B8" w:rsidRPr="003752EE" w:rsidRDefault="00B240B8"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0ABB0312" wp14:editId="437173CC">
                  <wp:extent cx="1980000" cy="2103750"/>
                  <wp:effectExtent l="0" t="0" r="1270" b="0"/>
                  <wp:docPr id="14" name="Grafik 14" descr="C:\Users\E039671\AppData\Local\Microsoft\Windows\INetCacheContent.Word\559905_XCP-DSFIT_Endo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039671\AppData\Local\Microsoft\Windows\INetCacheContent.Word\559905_XCP-DSFIT_EndoBB.JPG"/>
                          <pic:cNvPicPr>
                            <a:picLocks noChangeAspect="1" noChangeArrowheads="1"/>
                          </pic:cNvPicPr>
                        </pic:nvPicPr>
                        <pic:blipFill>
                          <a:blip r:embed="rId59" cstate="hqprint">
                            <a:extLst>
                              <a:ext uri="{28A0092B-C50C-407E-A947-70E740481C1C}">
                                <a14:useLocalDpi xmlns:a14="http://schemas.microsoft.com/office/drawing/2010/main"/>
                              </a:ext>
                            </a:extLst>
                          </a:blip>
                          <a:srcRect/>
                          <a:stretch>
                            <a:fillRect/>
                          </a:stretch>
                        </pic:blipFill>
                        <pic:spPr bwMode="auto">
                          <a:xfrm>
                            <a:off x="0" y="0"/>
                            <a:ext cx="1980000" cy="2103750"/>
                          </a:xfrm>
                          <a:prstGeom prst="rect">
                            <a:avLst/>
                          </a:prstGeom>
                          <a:noFill/>
                          <a:ln>
                            <a:noFill/>
                          </a:ln>
                        </pic:spPr>
                      </pic:pic>
                    </a:graphicData>
                  </a:graphic>
                </wp:inline>
              </w:drawing>
            </w:r>
          </w:p>
        </w:tc>
        <w:tc>
          <w:tcPr>
            <w:tcW w:w="3338" w:type="dxa"/>
          </w:tcPr>
          <w:p w14:paraId="34398D6F" w14:textId="77777777" w:rsidR="00B240B8" w:rsidRPr="003752EE" w:rsidRDefault="00B240B8"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72744407" wp14:editId="7162C876">
                  <wp:extent cx="1980000" cy="1269873"/>
                  <wp:effectExtent l="0" t="0" r="1270" b="6985"/>
                  <wp:docPr id="836" name="Grafik 836" descr="C:\Users\E039671\AppData\Local\Microsoft\Windows\INetCacheContent.Word\XCP-Endo Kit 542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039671\AppData\Local\Microsoft\Windows\INetCacheContent.Word\XCP-Endo Kit 542045.jpg"/>
                          <pic:cNvPicPr>
                            <a:picLocks noChangeAspect="1" noChangeArrowheads="1"/>
                          </pic:cNvPicPr>
                        </pic:nvPicPr>
                        <pic:blipFill>
                          <a:blip r:embed="rId60" cstate="hqprint">
                            <a:extLst>
                              <a:ext uri="{28A0092B-C50C-407E-A947-70E740481C1C}">
                                <a14:useLocalDpi xmlns:a14="http://schemas.microsoft.com/office/drawing/2010/main"/>
                              </a:ext>
                            </a:extLst>
                          </a:blip>
                          <a:srcRect/>
                          <a:stretch>
                            <a:fillRect/>
                          </a:stretch>
                        </pic:blipFill>
                        <pic:spPr bwMode="auto">
                          <a:xfrm>
                            <a:off x="0" y="0"/>
                            <a:ext cx="1980000" cy="1269873"/>
                          </a:xfrm>
                          <a:prstGeom prst="rect">
                            <a:avLst/>
                          </a:prstGeom>
                          <a:noFill/>
                          <a:ln>
                            <a:noFill/>
                          </a:ln>
                        </pic:spPr>
                      </pic:pic>
                    </a:graphicData>
                  </a:graphic>
                </wp:inline>
              </w:drawing>
            </w:r>
          </w:p>
        </w:tc>
      </w:tr>
      <w:tr w:rsidR="00B240B8" w:rsidRPr="006B3DF3" w14:paraId="58F35970" w14:textId="77777777" w:rsidTr="00A43FD1">
        <w:tc>
          <w:tcPr>
            <w:tcW w:w="3336" w:type="dxa"/>
          </w:tcPr>
          <w:p w14:paraId="04ED2FC8" w14:textId="04773FF7" w:rsidR="00B240B8" w:rsidRPr="009C5AA7" w:rsidRDefault="00FF7FDD" w:rsidP="00A43FD1">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Fig. 5</w:t>
            </w:r>
            <w:r w:rsidR="00E44982">
              <w:rPr>
                <w:rFonts w:eastAsia="Times New Roman" w:cs="Arial"/>
                <w:i/>
                <w:sz w:val="18"/>
                <w:szCs w:val="18"/>
                <w:lang w:val="fr-FR"/>
              </w:rPr>
              <w:t>2</w:t>
            </w:r>
            <w:r w:rsidRPr="009C5AA7">
              <w:rPr>
                <w:rFonts w:eastAsia="Times New Roman" w:cs="Arial"/>
                <w:i/>
                <w:sz w:val="18"/>
                <w:szCs w:val="18"/>
                <w:lang w:val="fr-FR"/>
              </w:rPr>
              <w:t xml:space="preserve">: </w:t>
            </w:r>
            <w:r w:rsidR="005C3B0D" w:rsidRPr="00F33C70">
              <w:rPr>
                <w:rFonts w:eastAsia="Times New Roman" w:cs="Arial"/>
                <w:i/>
                <w:sz w:val="18"/>
                <w:szCs w:val="18"/>
                <w:lang w:val="es-ES"/>
              </w:rPr>
              <w:t>La férula oclusal endodóntica Rinn XCP-DS Fit, que puede acondicionarse en autoclave, para los sensores de rayos X.</w:t>
            </w:r>
          </w:p>
        </w:tc>
        <w:tc>
          <w:tcPr>
            <w:tcW w:w="3338" w:type="dxa"/>
          </w:tcPr>
          <w:p w14:paraId="1A4EB7F1" w14:textId="17659A4B" w:rsidR="00B240B8" w:rsidRPr="009C5AA7" w:rsidRDefault="00FF7FDD" w:rsidP="00A43FD1">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Fig. 5</w:t>
            </w:r>
            <w:r w:rsidR="00E44982">
              <w:rPr>
                <w:rFonts w:eastAsia="Times New Roman" w:cs="Arial"/>
                <w:i/>
                <w:sz w:val="18"/>
                <w:szCs w:val="18"/>
                <w:lang w:val="fr-FR"/>
              </w:rPr>
              <w:t>3</w:t>
            </w:r>
            <w:r w:rsidRPr="009C5AA7">
              <w:rPr>
                <w:rFonts w:eastAsia="Times New Roman" w:cs="Arial"/>
                <w:i/>
                <w:sz w:val="18"/>
                <w:szCs w:val="18"/>
                <w:lang w:val="fr-FR"/>
              </w:rPr>
              <w:t xml:space="preserve">: </w:t>
            </w:r>
            <w:r w:rsidR="005C3B0D" w:rsidRPr="00F33C70">
              <w:rPr>
                <w:rFonts w:eastAsia="Times New Roman" w:cs="Arial"/>
                <w:i/>
                <w:sz w:val="18"/>
                <w:szCs w:val="18"/>
                <w:lang w:val="es-ES"/>
              </w:rPr>
              <w:t>El juego para endodoncia Rinn XCP, que puede acondicionarse en autoclave, para radiografías en película incluye una barra, una anilla y una férula oclusal.</w:t>
            </w:r>
          </w:p>
        </w:tc>
      </w:tr>
      <w:tr w:rsidR="00B240B8" w:rsidRPr="006B3DF3" w14:paraId="07EC0AB1" w14:textId="77777777" w:rsidTr="00F967B1">
        <w:tc>
          <w:tcPr>
            <w:tcW w:w="3336" w:type="dxa"/>
          </w:tcPr>
          <w:p w14:paraId="51EF3E9A" w14:textId="77777777" w:rsidR="00B240B8" w:rsidRPr="009C5AA7" w:rsidRDefault="00B240B8" w:rsidP="00EA7C62">
            <w:pPr>
              <w:tabs>
                <w:tab w:val="left" w:pos="4605"/>
              </w:tabs>
              <w:spacing w:line="240" w:lineRule="auto"/>
              <w:rPr>
                <w:b/>
                <w:bCs/>
                <w:color w:val="808080"/>
                <w:sz w:val="23"/>
                <w:szCs w:val="23"/>
                <w:lang w:val="fr-FR"/>
              </w:rPr>
            </w:pPr>
          </w:p>
        </w:tc>
        <w:tc>
          <w:tcPr>
            <w:tcW w:w="3338" w:type="dxa"/>
          </w:tcPr>
          <w:p w14:paraId="62418DDC" w14:textId="77777777" w:rsidR="00B240B8" w:rsidRPr="009C5AA7" w:rsidRDefault="00B240B8" w:rsidP="00EA7C62">
            <w:pPr>
              <w:tabs>
                <w:tab w:val="left" w:pos="4605"/>
              </w:tabs>
              <w:spacing w:line="240" w:lineRule="auto"/>
              <w:rPr>
                <w:noProof/>
                <w:lang w:val="fr-FR"/>
              </w:rPr>
            </w:pPr>
          </w:p>
        </w:tc>
      </w:tr>
      <w:tr w:rsidR="00B240B8" w:rsidRPr="00C03F32" w14:paraId="37B41F17" w14:textId="77777777" w:rsidTr="00F967B1">
        <w:tc>
          <w:tcPr>
            <w:tcW w:w="3336" w:type="dxa"/>
          </w:tcPr>
          <w:p w14:paraId="4F533227" w14:textId="4E3B8E34" w:rsidR="00B240B8" w:rsidRPr="00B240B8" w:rsidRDefault="00B240B8" w:rsidP="00EA7C62">
            <w:pPr>
              <w:tabs>
                <w:tab w:val="left" w:pos="4605"/>
              </w:tabs>
              <w:spacing w:line="240" w:lineRule="auto"/>
              <w:rPr>
                <w:b/>
                <w:bCs/>
                <w:color w:val="808080"/>
                <w:sz w:val="23"/>
                <w:szCs w:val="23"/>
                <w:lang w:val="de-DE"/>
              </w:rPr>
            </w:pPr>
            <w:r>
              <w:rPr>
                <w:noProof/>
                <w:lang w:val="de-DE"/>
              </w:rPr>
              <w:lastRenderedPageBreak/>
              <w:drawing>
                <wp:inline distT="0" distB="0" distL="0" distR="0" wp14:anchorId="5DCB31A9" wp14:editId="3AD79B3C">
                  <wp:extent cx="1092050" cy="1847850"/>
                  <wp:effectExtent l="0" t="0" r="0" b="0"/>
                  <wp:docPr id="879" name="Grafik 879" descr="C:\Users\E039671\AppData\Local\Microsoft\Windows\INetCacheContent.Word\DS_Preventive_Cavitron Tou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S_Preventive_Cavitron Touch.jpg"/>
                          <pic:cNvPicPr>
                            <a:picLocks noChangeAspect="1" noChangeArrowheads="1"/>
                          </pic:cNvPicPr>
                        </pic:nvPicPr>
                        <pic:blipFill>
                          <a:blip r:embed="rId61" cstate="hqprint">
                            <a:extLst>
                              <a:ext uri="{28A0092B-C50C-407E-A947-70E740481C1C}">
                                <a14:useLocalDpi xmlns:a14="http://schemas.microsoft.com/office/drawing/2010/main"/>
                              </a:ext>
                            </a:extLst>
                          </a:blip>
                          <a:srcRect/>
                          <a:stretch>
                            <a:fillRect/>
                          </a:stretch>
                        </pic:blipFill>
                        <pic:spPr bwMode="auto">
                          <a:xfrm>
                            <a:off x="0" y="0"/>
                            <a:ext cx="1095062" cy="1852947"/>
                          </a:xfrm>
                          <a:prstGeom prst="rect">
                            <a:avLst/>
                          </a:prstGeom>
                          <a:noFill/>
                          <a:ln>
                            <a:noFill/>
                          </a:ln>
                        </pic:spPr>
                      </pic:pic>
                    </a:graphicData>
                  </a:graphic>
                </wp:inline>
              </w:drawing>
            </w:r>
          </w:p>
        </w:tc>
        <w:tc>
          <w:tcPr>
            <w:tcW w:w="3338" w:type="dxa"/>
          </w:tcPr>
          <w:p w14:paraId="45B7D005" w14:textId="5CA85D51" w:rsidR="00B240B8" w:rsidRDefault="00604A24" w:rsidP="00EA7C62">
            <w:pPr>
              <w:tabs>
                <w:tab w:val="left" w:pos="4605"/>
              </w:tabs>
              <w:spacing w:line="240" w:lineRule="auto"/>
              <w:rPr>
                <w:noProof/>
                <w:lang w:val="de-DE"/>
              </w:rPr>
            </w:pPr>
            <w:r>
              <w:rPr>
                <w:noProof/>
                <w:lang w:val="de-DE"/>
              </w:rPr>
              <w:drawing>
                <wp:inline distT="0" distB="0" distL="0" distR="0" wp14:anchorId="76AB2205" wp14:editId="5BD29F5F">
                  <wp:extent cx="1980000" cy="1320358"/>
                  <wp:effectExtent l="0" t="0" r="1270" b="0"/>
                  <wp:docPr id="23" name="Grafik 23" descr="C:\Users\E039671\AppData\Local\Microsoft\Windows\INetCache\Content.Word\Cavitr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Cavitron.jpg"/>
                          <pic:cNvPicPr>
                            <a:picLocks noChangeAspect="1" noChangeArrowheads="1"/>
                          </pic:cNvPicPr>
                        </pic:nvPicPr>
                        <pic:blipFill>
                          <a:blip r:embed="rId62" cstate="hqprint">
                            <a:extLst>
                              <a:ext uri="{28A0092B-C50C-407E-A947-70E740481C1C}">
                                <a14:useLocalDpi xmlns:a14="http://schemas.microsoft.com/office/drawing/2010/main"/>
                              </a:ext>
                            </a:extLst>
                          </a:blip>
                          <a:srcRect/>
                          <a:stretch>
                            <a:fillRect/>
                          </a:stretch>
                        </pic:blipFill>
                        <pic:spPr bwMode="auto">
                          <a:xfrm>
                            <a:off x="0" y="0"/>
                            <a:ext cx="1980000" cy="1320358"/>
                          </a:xfrm>
                          <a:prstGeom prst="rect">
                            <a:avLst/>
                          </a:prstGeom>
                          <a:noFill/>
                          <a:ln>
                            <a:noFill/>
                          </a:ln>
                        </pic:spPr>
                      </pic:pic>
                    </a:graphicData>
                  </a:graphic>
                </wp:inline>
              </w:drawing>
            </w:r>
          </w:p>
        </w:tc>
      </w:tr>
      <w:tr w:rsidR="00B240B8" w:rsidRPr="00611AE1" w14:paraId="0020AE78" w14:textId="77777777" w:rsidTr="00F967B1">
        <w:tc>
          <w:tcPr>
            <w:tcW w:w="3336" w:type="dxa"/>
          </w:tcPr>
          <w:p w14:paraId="663A3C52" w14:textId="259C8D9E" w:rsidR="00DE7C1C" w:rsidRPr="009C5AA7" w:rsidRDefault="00DE7C1C" w:rsidP="00DE7C1C">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Fig. 5</w:t>
            </w:r>
            <w:r w:rsidR="00E44982">
              <w:rPr>
                <w:rFonts w:eastAsia="Times New Roman" w:cs="Arial"/>
                <w:i/>
                <w:sz w:val="18"/>
                <w:szCs w:val="18"/>
                <w:lang w:val="fr-FR"/>
              </w:rPr>
              <w:t>4</w:t>
            </w:r>
            <w:r w:rsidRPr="009C5AA7">
              <w:rPr>
                <w:rFonts w:eastAsia="Times New Roman" w:cs="Arial"/>
                <w:i/>
                <w:sz w:val="18"/>
                <w:szCs w:val="18"/>
                <w:lang w:val="fr-FR"/>
              </w:rPr>
              <w:t xml:space="preserve">: </w:t>
            </w:r>
            <w:r w:rsidR="000D68B6" w:rsidRPr="00B003D1">
              <w:rPr>
                <w:rFonts w:eastAsia="Times New Roman" w:cs="Arial"/>
                <w:i/>
                <w:color w:val="auto"/>
                <w:sz w:val="18"/>
                <w:szCs w:val="18"/>
                <w:lang w:val="es-ES"/>
              </w:rPr>
              <w:t>El aparato de limpieza por ultrasonidos Cavitron Touch</w:t>
            </w:r>
            <w:r w:rsidR="000D68B6" w:rsidRPr="00B003D1">
              <w:rPr>
                <w:rFonts w:eastAsia="Cambria"/>
                <w:color w:val="auto"/>
                <w:sz w:val="22"/>
                <w:vertAlign w:val="superscript"/>
                <w:lang w:val="es-ES"/>
              </w:rPr>
              <w:t xml:space="preserve"> </w:t>
            </w:r>
            <w:r w:rsidR="000D68B6" w:rsidRPr="00B003D1">
              <w:rPr>
                <w:rFonts w:eastAsia="Times New Roman" w:cs="Arial"/>
                <w:i/>
                <w:color w:val="auto"/>
                <w:sz w:val="18"/>
                <w:szCs w:val="18"/>
                <w:lang w:val="es-ES"/>
              </w:rPr>
              <w:t>cuenta con un diseño de sobremesa y una pantalla interactiva de control táctil.</w:t>
            </w:r>
          </w:p>
          <w:p w14:paraId="71914D64" w14:textId="5B1F98EA" w:rsidR="00B240B8" w:rsidRPr="009C5AA7" w:rsidRDefault="00B240B8" w:rsidP="00EA7C62">
            <w:pPr>
              <w:tabs>
                <w:tab w:val="left" w:pos="4605"/>
              </w:tabs>
              <w:spacing w:line="240" w:lineRule="auto"/>
              <w:rPr>
                <w:b/>
                <w:bCs/>
                <w:color w:val="808080"/>
                <w:sz w:val="23"/>
                <w:szCs w:val="23"/>
                <w:lang w:val="fr-FR"/>
              </w:rPr>
            </w:pPr>
          </w:p>
        </w:tc>
        <w:tc>
          <w:tcPr>
            <w:tcW w:w="3338" w:type="dxa"/>
          </w:tcPr>
          <w:p w14:paraId="6E52F8D3" w14:textId="5CE4BE6E" w:rsidR="00B240B8" w:rsidRPr="00611AE1" w:rsidRDefault="00611AE1" w:rsidP="00EA7C62">
            <w:pPr>
              <w:tabs>
                <w:tab w:val="left" w:pos="4605"/>
              </w:tabs>
              <w:spacing w:line="240" w:lineRule="auto"/>
              <w:rPr>
                <w:noProof/>
              </w:rPr>
            </w:pPr>
            <w:r w:rsidRPr="00426AF4">
              <w:rPr>
                <w:rFonts w:eastAsia="Times New Roman" w:cs="Arial"/>
                <w:i/>
                <w:sz w:val="18"/>
                <w:szCs w:val="18"/>
              </w:rPr>
              <w:t xml:space="preserve">Fig. </w:t>
            </w:r>
            <w:r>
              <w:rPr>
                <w:rFonts w:eastAsia="Times New Roman" w:cs="Arial"/>
                <w:i/>
                <w:sz w:val="18"/>
                <w:szCs w:val="18"/>
              </w:rPr>
              <w:t>5</w:t>
            </w:r>
            <w:r w:rsidR="00E44982">
              <w:rPr>
                <w:rFonts w:eastAsia="Times New Roman" w:cs="Arial"/>
                <w:i/>
                <w:sz w:val="18"/>
                <w:szCs w:val="18"/>
              </w:rPr>
              <w:t>5</w:t>
            </w:r>
            <w:r w:rsidRPr="00426AF4">
              <w:rPr>
                <w:rFonts w:eastAsia="Times New Roman" w:cs="Arial"/>
                <w:i/>
                <w:sz w:val="18"/>
                <w:szCs w:val="18"/>
              </w:rPr>
              <w:t>: The Cavitron ultrasonic scaler is now being offered as an integrated solution for the Intego treatment center.</w:t>
            </w:r>
          </w:p>
        </w:tc>
      </w:tr>
      <w:tr w:rsidR="00C7099D" w:rsidRPr="00611AE1" w14:paraId="47E298DA" w14:textId="77777777" w:rsidTr="00F967B1">
        <w:tc>
          <w:tcPr>
            <w:tcW w:w="3336" w:type="dxa"/>
          </w:tcPr>
          <w:p w14:paraId="40ABB631" w14:textId="77777777" w:rsidR="00C7099D" w:rsidRPr="00611AE1" w:rsidRDefault="00C7099D" w:rsidP="00EA7C62">
            <w:pPr>
              <w:tabs>
                <w:tab w:val="left" w:pos="4605"/>
              </w:tabs>
              <w:spacing w:line="240" w:lineRule="auto"/>
              <w:rPr>
                <w:rFonts w:eastAsia="Times New Roman" w:cs="Arial"/>
                <w:i/>
                <w:sz w:val="18"/>
                <w:szCs w:val="18"/>
              </w:rPr>
            </w:pPr>
          </w:p>
        </w:tc>
        <w:tc>
          <w:tcPr>
            <w:tcW w:w="3338" w:type="dxa"/>
          </w:tcPr>
          <w:p w14:paraId="167955F0" w14:textId="77777777" w:rsidR="00C7099D" w:rsidRPr="00611AE1" w:rsidRDefault="00C7099D" w:rsidP="00EA7C62">
            <w:pPr>
              <w:tabs>
                <w:tab w:val="left" w:pos="4605"/>
              </w:tabs>
              <w:spacing w:line="240" w:lineRule="auto"/>
              <w:rPr>
                <w:rFonts w:eastAsia="Times New Roman" w:cs="Arial"/>
                <w:i/>
                <w:sz w:val="18"/>
                <w:szCs w:val="18"/>
              </w:rPr>
            </w:pPr>
          </w:p>
        </w:tc>
      </w:tr>
      <w:tr w:rsidR="00435876" w:rsidRPr="00C03F32" w14:paraId="5BEC5831" w14:textId="77777777" w:rsidTr="00F967B1">
        <w:tc>
          <w:tcPr>
            <w:tcW w:w="3336" w:type="dxa"/>
          </w:tcPr>
          <w:p w14:paraId="2C4AC9E2" w14:textId="301BE6EF" w:rsidR="00435876" w:rsidRDefault="00427221" w:rsidP="00EA7C62">
            <w:pPr>
              <w:tabs>
                <w:tab w:val="left" w:pos="4605"/>
              </w:tabs>
              <w:spacing w:line="240" w:lineRule="auto"/>
              <w:rPr>
                <w:rFonts w:eastAsia="Times New Roman" w:cs="Arial"/>
                <w:i/>
                <w:sz w:val="18"/>
                <w:szCs w:val="18"/>
                <w:lang w:val="de-DE"/>
              </w:rPr>
            </w:pPr>
            <w:r>
              <w:rPr>
                <w:noProof/>
                <w:lang w:val="de-DE"/>
              </w:rPr>
              <w:drawing>
                <wp:inline distT="0" distB="0" distL="0" distR="0" wp14:anchorId="5D750BCB" wp14:editId="7E746C45">
                  <wp:extent cx="1980000" cy="1113459"/>
                  <wp:effectExtent l="0" t="0" r="1270" b="0"/>
                  <wp:docPr id="842" name="Grafik 842" descr="C:\Users\E039671\AppData\Local\Microsoft\Windows\INetCacheContent.Word\COMFIT Plush-Box_COMP_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039671\AppData\Local\Microsoft\Windows\INetCacheContent.Word\COMFIT Plush-Box_COMP_GROUP.JPG"/>
                          <pic:cNvPicPr>
                            <a:picLocks noChangeAspect="1" noChangeArrowheads="1"/>
                          </pic:cNvPicPr>
                        </pic:nvPicPr>
                        <pic:blipFill>
                          <a:blip r:embed="rId63" cstate="hqprint">
                            <a:extLst>
                              <a:ext uri="{28A0092B-C50C-407E-A947-70E740481C1C}">
                                <a14:useLocalDpi xmlns:a14="http://schemas.microsoft.com/office/drawing/2010/main"/>
                              </a:ext>
                            </a:extLst>
                          </a:blip>
                          <a:srcRect/>
                          <a:stretch>
                            <a:fillRect/>
                          </a:stretch>
                        </pic:blipFill>
                        <pic:spPr bwMode="auto">
                          <a:xfrm>
                            <a:off x="0" y="0"/>
                            <a:ext cx="1980000" cy="1113459"/>
                          </a:xfrm>
                          <a:prstGeom prst="rect">
                            <a:avLst/>
                          </a:prstGeom>
                          <a:noFill/>
                          <a:ln>
                            <a:noFill/>
                          </a:ln>
                        </pic:spPr>
                      </pic:pic>
                    </a:graphicData>
                  </a:graphic>
                </wp:inline>
              </w:drawing>
            </w:r>
          </w:p>
        </w:tc>
        <w:tc>
          <w:tcPr>
            <w:tcW w:w="3338" w:type="dxa"/>
          </w:tcPr>
          <w:p w14:paraId="4C2FAC28" w14:textId="77777777" w:rsidR="00435876" w:rsidRDefault="00435876" w:rsidP="00EA7C62">
            <w:pPr>
              <w:tabs>
                <w:tab w:val="left" w:pos="4605"/>
              </w:tabs>
              <w:spacing w:line="240" w:lineRule="auto"/>
              <w:rPr>
                <w:rFonts w:eastAsia="Times New Roman" w:cs="Arial"/>
                <w:i/>
                <w:sz w:val="18"/>
                <w:szCs w:val="18"/>
                <w:lang w:val="de-DE"/>
              </w:rPr>
            </w:pPr>
          </w:p>
        </w:tc>
      </w:tr>
      <w:tr w:rsidR="00435876" w:rsidRPr="00611AE1" w14:paraId="50D80C52" w14:textId="77777777" w:rsidTr="00F967B1">
        <w:tc>
          <w:tcPr>
            <w:tcW w:w="3336" w:type="dxa"/>
          </w:tcPr>
          <w:p w14:paraId="13A56ED3" w14:textId="00D30A61" w:rsidR="00611AE1" w:rsidRPr="002506EB" w:rsidRDefault="00611AE1" w:rsidP="00611AE1">
            <w:pPr>
              <w:spacing w:line="240" w:lineRule="auto"/>
              <w:rPr>
                <w:rFonts w:eastAsia="Times New Roman" w:cs="Arial"/>
                <w:i/>
                <w:sz w:val="18"/>
                <w:szCs w:val="18"/>
              </w:rPr>
            </w:pPr>
            <w:r w:rsidRPr="002506EB">
              <w:rPr>
                <w:rFonts w:eastAsia="Times New Roman" w:cs="Arial"/>
                <w:i/>
                <w:sz w:val="18"/>
                <w:szCs w:val="18"/>
              </w:rPr>
              <w:t xml:space="preserve">Fig </w:t>
            </w:r>
            <w:r>
              <w:rPr>
                <w:rFonts w:eastAsia="Times New Roman" w:cs="Arial"/>
                <w:i/>
                <w:sz w:val="18"/>
                <w:szCs w:val="18"/>
              </w:rPr>
              <w:t>5</w:t>
            </w:r>
            <w:r w:rsidR="00604A24">
              <w:rPr>
                <w:rFonts w:eastAsia="Times New Roman" w:cs="Arial"/>
                <w:i/>
                <w:sz w:val="18"/>
                <w:szCs w:val="18"/>
              </w:rPr>
              <w:t>6</w:t>
            </w:r>
            <w:r w:rsidRPr="002506EB">
              <w:rPr>
                <w:rFonts w:eastAsia="Times New Roman" w:cs="Arial"/>
                <w:i/>
                <w:sz w:val="18"/>
                <w:szCs w:val="18"/>
              </w:rPr>
              <w:t xml:space="preserve">: </w:t>
            </w:r>
            <w:r w:rsidR="005C3B0D" w:rsidRPr="004B333E">
              <w:rPr>
                <w:rFonts w:eastAsia="Times New Roman" w:cs="Arial"/>
                <w:i/>
                <w:sz w:val="18"/>
                <w:szCs w:val="18"/>
                <w:lang w:val="es-ES"/>
              </w:rPr>
              <w:t xml:space="preserve">Seguridad para el equipo durante el tratamiento con la </w:t>
            </w:r>
            <w:r w:rsidR="005C3B0D">
              <w:rPr>
                <w:rFonts w:eastAsia="Times New Roman" w:cs="Arial"/>
                <w:i/>
                <w:sz w:val="18"/>
                <w:szCs w:val="18"/>
                <w:lang w:val="es-ES"/>
              </w:rPr>
              <w:t>Com-Fit Plush</w:t>
            </w:r>
            <w:r w:rsidR="005C3B0D" w:rsidRPr="008C77F3">
              <w:rPr>
                <w:rFonts w:eastAsia="Times New Roman" w:cs="Arial"/>
                <w:i/>
                <w:sz w:val="18"/>
                <w:szCs w:val="18"/>
                <w:lang w:val="es-ES"/>
              </w:rPr>
              <w:t xml:space="preserve"> </w:t>
            </w:r>
            <w:r w:rsidR="005C3B0D" w:rsidRPr="009821D9">
              <w:rPr>
                <w:rFonts w:eastAsia="Times New Roman" w:cs="Arial"/>
                <w:i/>
                <w:sz w:val="18"/>
                <w:szCs w:val="18"/>
                <w:lang w:val="es-ES"/>
              </w:rPr>
              <w:t>masc</w:t>
            </w:r>
            <w:r w:rsidR="005C3B0D">
              <w:rPr>
                <w:rFonts w:eastAsia="Times New Roman" w:cs="Arial"/>
                <w:i/>
                <w:sz w:val="18"/>
                <w:szCs w:val="18"/>
                <w:lang w:val="es-ES"/>
              </w:rPr>
              <w:t>arilla</w:t>
            </w:r>
            <w:r w:rsidR="005C3B0D" w:rsidRPr="008C77F3">
              <w:rPr>
                <w:rFonts w:eastAsia="Times New Roman" w:cs="Arial"/>
                <w:i/>
                <w:sz w:val="18"/>
                <w:szCs w:val="18"/>
                <w:lang w:val="es-ES"/>
              </w:rPr>
              <w:t>.</w:t>
            </w:r>
          </w:p>
          <w:p w14:paraId="378D6811" w14:textId="3482A94B" w:rsidR="00435876" w:rsidRPr="00611AE1" w:rsidRDefault="00435876" w:rsidP="00435876">
            <w:pPr>
              <w:tabs>
                <w:tab w:val="left" w:pos="4605"/>
              </w:tabs>
              <w:spacing w:line="240" w:lineRule="auto"/>
              <w:rPr>
                <w:rFonts w:eastAsia="Times New Roman" w:cs="Arial"/>
                <w:i/>
                <w:sz w:val="18"/>
                <w:szCs w:val="18"/>
              </w:rPr>
            </w:pPr>
          </w:p>
        </w:tc>
        <w:tc>
          <w:tcPr>
            <w:tcW w:w="3338" w:type="dxa"/>
          </w:tcPr>
          <w:p w14:paraId="46DE14FD" w14:textId="77777777" w:rsidR="00435876" w:rsidRPr="00611AE1" w:rsidRDefault="00435876" w:rsidP="00435876">
            <w:pPr>
              <w:tabs>
                <w:tab w:val="left" w:pos="4605"/>
              </w:tabs>
              <w:spacing w:line="240" w:lineRule="auto"/>
              <w:rPr>
                <w:rFonts w:eastAsia="Times New Roman" w:cs="Arial"/>
                <w:i/>
                <w:sz w:val="18"/>
                <w:szCs w:val="18"/>
              </w:rPr>
            </w:pPr>
          </w:p>
        </w:tc>
      </w:tr>
      <w:tr w:rsidR="00435876" w:rsidRPr="00C03F32" w14:paraId="67445D8E" w14:textId="77777777" w:rsidTr="00F967B1">
        <w:tc>
          <w:tcPr>
            <w:tcW w:w="3336" w:type="dxa"/>
          </w:tcPr>
          <w:p w14:paraId="542C5EB6" w14:textId="0F96E3AA" w:rsidR="00435876" w:rsidRDefault="00435876"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2AA897CC" wp14:editId="427376FC">
                  <wp:extent cx="1539771" cy="1924050"/>
                  <wp:effectExtent l="0" t="0" r="3810" b="0"/>
                  <wp:docPr id="880" name="Grafik 880" descr="C:\Users\E039671\AppData\Local\Microsoft\Windows\INetCacheContent.Word\Nupro White Varn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Nupro White Varnish.jpg"/>
                          <pic:cNvPicPr>
                            <a:picLocks noChangeAspect="1" noChangeArrowheads="1"/>
                          </pic:cNvPicPr>
                        </pic:nvPicPr>
                        <pic:blipFill>
                          <a:blip r:embed="rId64" cstate="hqprint">
                            <a:extLst>
                              <a:ext uri="{28A0092B-C50C-407E-A947-70E740481C1C}">
                                <a14:useLocalDpi xmlns:a14="http://schemas.microsoft.com/office/drawing/2010/main"/>
                              </a:ext>
                            </a:extLst>
                          </a:blip>
                          <a:srcRect/>
                          <a:stretch>
                            <a:fillRect/>
                          </a:stretch>
                        </pic:blipFill>
                        <pic:spPr bwMode="auto">
                          <a:xfrm>
                            <a:off x="0" y="0"/>
                            <a:ext cx="1544145" cy="1929515"/>
                          </a:xfrm>
                          <a:prstGeom prst="rect">
                            <a:avLst/>
                          </a:prstGeom>
                          <a:noFill/>
                          <a:ln>
                            <a:noFill/>
                          </a:ln>
                        </pic:spPr>
                      </pic:pic>
                    </a:graphicData>
                  </a:graphic>
                </wp:inline>
              </w:drawing>
            </w:r>
          </w:p>
        </w:tc>
        <w:tc>
          <w:tcPr>
            <w:tcW w:w="3338" w:type="dxa"/>
          </w:tcPr>
          <w:p w14:paraId="453A43B5" w14:textId="6A286F7E" w:rsidR="00435876" w:rsidRDefault="00435876" w:rsidP="00435876">
            <w:pPr>
              <w:tabs>
                <w:tab w:val="left" w:pos="4605"/>
              </w:tabs>
              <w:spacing w:line="240" w:lineRule="auto"/>
              <w:rPr>
                <w:rFonts w:eastAsia="Times New Roman" w:cs="Arial"/>
                <w:i/>
                <w:sz w:val="18"/>
                <w:szCs w:val="18"/>
                <w:lang w:val="de-DE"/>
              </w:rPr>
            </w:pPr>
            <w:r w:rsidRPr="00CF573A">
              <w:rPr>
                <w:noProof/>
                <w:lang w:val="de-DE"/>
              </w:rPr>
              <w:drawing>
                <wp:inline distT="0" distB="0" distL="0" distR="0" wp14:anchorId="2C4A2398" wp14:editId="0347DC7E">
                  <wp:extent cx="1346858" cy="2190750"/>
                  <wp:effectExtent l="0" t="0" r="0" b="0"/>
                  <wp:docPr id="6" name="Grafik 6" descr="C:\Users\E039671\AppData\Local\Microsoft\Windows\INetCacheContent.Word\Nupro%20Freedom%20Cordless%20Handpiece%20-%20Hygiene%20Press%20Re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Nupro%20Freedom%20Cordless%20Handpiece%20-%20Hygiene%20Press%20Release.png"/>
                          <pic:cNvPicPr>
                            <a:picLocks noChangeAspect="1" noChangeArrowheads="1"/>
                          </pic:cNvPicPr>
                        </pic:nvPicPr>
                        <pic:blipFill rotWithShape="1">
                          <a:blip r:embed="rId65" cstate="hqprint">
                            <a:extLst>
                              <a:ext uri="{28A0092B-C50C-407E-A947-70E740481C1C}">
                                <a14:useLocalDpi xmlns:a14="http://schemas.microsoft.com/office/drawing/2010/main"/>
                              </a:ext>
                            </a:extLst>
                          </a:blip>
                          <a:srcRect/>
                          <a:stretch/>
                        </pic:blipFill>
                        <pic:spPr bwMode="auto">
                          <a:xfrm>
                            <a:off x="0" y="0"/>
                            <a:ext cx="1347671" cy="21920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35876" w:rsidRPr="00611AE1" w14:paraId="5F6EBE46" w14:textId="77777777" w:rsidTr="00F967B1">
        <w:tc>
          <w:tcPr>
            <w:tcW w:w="3336" w:type="dxa"/>
          </w:tcPr>
          <w:p w14:paraId="38709EE7" w14:textId="571F3F79" w:rsidR="00435876" w:rsidRPr="00413630" w:rsidRDefault="00413630" w:rsidP="00435876">
            <w:pPr>
              <w:tabs>
                <w:tab w:val="left" w:pos="4605"/>
              </w:tabs>
              <w:spacing w:line="240" w:lineRule="auto"/>
              <w:rPr>
                <w:noProof/>
              </w:rPr>
            </w:pPr>
            <w:r>
              <w:rPr>
                <w:rFonts w:eastAsia="Times New Roman" w:cs="Arial"/>
                <w:i/>
                <w:sz w:val="18"/>
                <w:szCs w:val="18"/>
              </w:rPr>
              <w:t>Fig</w:t>
            </w:r>
            <w:r w:rsidRPr="00A267E9">
              <w:rPr>
                <w:rFonts w:eastAsia="Times New Roman" w:cs="Arial"/>
                <w:i/>
                <w:sz w:val="18"/>
                <w:szCs w:val="18"/>
              </w:rPr>
              <w:t xml:space="preserve">. </w:t>
            </w:r>
            <w:r>
              <w:rPr>
                <w:rFonts w:eastAsia="Times New Roman" w:cs="Arial"/>
                <w:i/>
                <w:sz w:val="18"/>
                <w:szCs w:val="18"/>
              </w:rPr>
              <w:t>5</w:t>
            </w:r>
            <w:r w:rsidR="00604A24">
              <w:rPr>
                <w:rFonts w:eastAsia="Times New Roman" w:cs="Arial"/>
                <w:i/>
                <w:sz w:val="18"/>
                <w:szCs w:val="18"/>
              </w:rPr>
              <w:t>7</w:t>
            </w:r>
            <w:r w:rsidRPr="00A267E9">
              <w:rPr>
                <w:rFonts w:eastAsia="Times New Roman" w:cs="Arial"/>
                <w:i/>
                <w:sz w:val="18"/>
                <w:szCs w:val="18"/>
              </w:rPr>
              <w:t xml:space="preserve">: </w:t>
            </w:r>
            <w:r w:rsidR="000D68B6" w:rsidRPr="00B003D1">
              <w:rPr>
                <w:rFonts w:eastAsia="Times New Roman" w:cs="Arial"/>
                <w:i/>
                <w:color w:val="auto"/>
                <w:sz w:val="18"/>
                <w:szCs w:val="18"/>
                <w:lang w:val="es-ES"/>
              </w:rPr>
              <w:t>El barniz Nupro White Varnish está formulado especialmente para aliviar la hipersensibilidad.</w:t>
            </w:r>
          </w:p>
        </w:tc>
        <w:tc>
          <w:tcPr>
            <w:tcW w:w="3338" w:type="dxa"/>
          </w:tcPr>
          <w:p w14:paraId="538CE65F" w14:textId="23974B9A" w:rsidR="00435876" w:rsidRPr="00611AE1" w:rsidRDefault="00611AE1" w:rsidP="00435876">
            <w:pPr>
              <w:tabs>
                <w:tab w:val="left" w:pos="4605"/>
              </w:tabs>
              <w:spacing w:line="240" w:lineRule="auto"/>
              <w:rPr>
                <w:rFonts w:eastAsia="Times New Roman" w:cs="Arial"/>
                <w:i/>
                <w:sz w:val="18"/>
                <w:szCs w:val="18"/>
              </w:rPr>
            </w:pPr>
            <w:r>
              <w:rPr>
                <w:i/>
                <w:sz w:val="18"/>
              </w:rPr>
              <w:t>Fig. 5</w:t>
            </w:r>
            <w:r w:rsidR="00604A24">
              <w:rPr>
                <w:i/>
                <w:sz w:val="18"/>
              </w:rPr>
              <w:t>8</w:t>
            </w:r>
            <w:r>
              <w:rPr>
                <w:i/>
                <w:sz w:val="18"/>
              </w:rPr>
              <w:t xml:space="preserve">: </w:t>
            </w:r>
            <w:r w:rsidR="005C3B0D" w:rsidRPr="005D5525">
              <w:rPr>
                <w:rFonts w:eastAsia="Times New Roman" w:cs="Arial"/>
                <w:i/>
                <w:sz w:val="18"/>
                <w:szCs w:val="18"/>
                <w:lang w:val="es-ES"/>
              </w:rPr>
              <w:t>Diseño inalámbrico: el sistema Nupro Freedom Cordless Prophy para el pulido eficaz de los dientes y las superficies de los materiales.</w:t>
            </w:r>
          </w:p>
        </w:tc>
      </w:tr>
      <w:tr w:rsidR="00435876" w:rsidRPr="00611AE1" w14:paraId="13F5ADE4" w14:textId="77777777" w:rsidTr="00F967B1">
        <w:tc>
          <w:tcPr>
            <w:tcW w:w="3336" w:type="dxa"/>
          </w:tcPr>
          <w:p w14:paraId="7E1D9040" w14:textId="1858628D" w:rsidR="00435876" w:rsidRPr="00611AE1" w:rsidRDefault="00435876" w:rsidP="00435876">
            <w:pPr>
              <w:tabs>
                <w:tab w:val="left" w:pos="4605"/>
              </w:tabs>
              <w:spacing w:line="240" w:lineRule="auto"/>
              <w:rPr>
                <w:rFonts w:eastAsia="Times New Roman" w:cs="Arial"/>
                <w:noProof/>
                <w:szCs w:val="20"/>
              </w:rPr>
            </w:pPr>
          </w:p>
        </w:tc>
        <w:tc>
          <w:tcPr>
            <w:tcW w:w="3338" w:type="dxa"/>
          </w:tcPr>
          <w:p w14:paraId="4F33DEC3" w14:textId="15BAE5A4" w:rsidR="00435876" w:rsidRPr="00611AE1" w:rsidRDefault="00435876" w:rsidP="00435876">
            <w:pPr>
              <w:tabs>
                <w:tab w:val="left" w:pos="4605"/>
              </w:tabs>
              <w:spacing w:line="240" w:lineRule="auto"/>
              <w:rPr>
                <w:rFonts w:eastAsia="Times New Roman" w:cs="Arial"/>
                <w:i/>
                <w:sz w:val="18"/>
                <w:szCs w:val="18"/>
              </w:rPr>
            </w:pPr>
          </w:p>
        </w:tc>
      </w:tr>
    </w:tbl>
    <w:p w14:paraId="57460221" w14:textId="5F3C919F" w:rsidR="00435876" w:rsidRPr="00611AE1" w:rsidRDefault="00435876"/>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435876" w:rsidRPr="00C03F32" w14:paraId="33E477AC" w14:textId="77777777" w:rsidTr="00F967B1">
        <w:tc>
          <w:tcPr>
            <w:tcW w:w="3336" w:type="dxa"/>
          </w:tcPr>
          <w:p w14:paraId="7A7A1911" w14:textId="300C5F23" w:rsidR="00435876" w:rsidRPr="00193DD3" w:rsidRDefault="00435876" w:rsidP="00435876">
            <w:pPr>
              <w:tabs>
                <w:tab w:val="left" w:pos="4605"/>
              </w:tabs>
              <w:spacing w:line="240" w:lineRule="auto"/>
              <w:rPr>
                <w:rFonts w:eastAsia="Times New Roman" w:cs="Arial"/>
                <w:noProof/>
                <w:szCs w:val="20"/>
                <w:lang w:val="de-DE"/>
              </w:rPr>
            </w:pPr>
            <w:r>
              <w:rPr>
                <w:b/>
                <w:bCs/>
                <w:color w:val="808080"/>
                <w:sz w:val="23"/>
                <w:szCs w:val="23"/>
                <w:lang w:val="de-AT"/>
              </w:rPr>
              <w:t>PROSTHETICS</w:t>
            </w:r>
          </w:p>
        </w:tc>
        <w:tc>
          <w:tcPr>
            <w:tcW w:w="3338" w:type="dxa"/>
          </w:tcPr>
          <w:p w14:paraId="3920A19B" w14:textId="77777777" w:rsidR="00435876" w:rsidRPr="00C03F32" w:rsidRDefault="00435876" w:rsidP="00435876">
            <w:pPr>
              <w:tabs>
                <w:tab w:val="left" w:pos="4605"/>
              </w:tabs>
              <w:spacing w:line="240" w:lineRule="auto"/>
              <w:rPr>
                <w:rFonts w:eastAsia="Times New Roman" w:cs="Arial"/>
                <w:i/>
                <w:sz w:val="18"/>
                <w:szCs w:val="18"/>
                <w:lang w:val="de-DE"/>
              </w:rPr>
            </w:pPr>
          </w:p>
        </w:tc>
      </w:tr>
      <w:tr w:rsidR="00435876" w:rsidRPr="00C03F32" w14:paraId="399D3442" w14:textId="77777777" w:rsidTr="00F967B1">
        <w:tc>
          <w:tcPr>
            <w:tcW w:w="3336" w:type="dxa"/>
          </w:tcPr>
          <w:p w14:paraId="28359C95" w14:textId="77777777" w:rsidR="00435876" w:rsidRPr="00193DD3" w:rsidRDefault="00435876" w:rsidP="00435876">
            <w:pPr>
              <w:tabs>
                <w:tab w:val="left" w:pos="4605"/>
              </w:tabs>
              <w:spacing w:line="240" w:lineRule="auto"/>
              <w:rPr>
                <w:rFonts w:eastAsia="Times New Roman" w:cs="Arial"/>
                <w:noProof/>
                <w:szCs w:val="20"/>
                <w:lang w:val="de-DE"/>
              </w:rPr>
            </w:pPr>
          </w:p>
        </w:tc>
        <w:tc>
          <w:tcPr>
            <w:tcW w:w="3338" w:type="dxa"/>
          </w:tcPr>
          <w:p w14:paraId="2BC4D7F2" w14:textId="77777777" w:rsidR="00435876" w:rsidRPr="00C03F32" w:rsidRDefault="00435876" w:rsidP="00435876">
            <w:pPr>
              <w:tabs>
                <w:tab w:val="left" w:pos="4605"/>
              </w:tabs>
              <w:spacing w:line="240" w:lineRule="auto"/>
              <w:rPr>
                <w:rFonts w:eastAsia="Times New Roman" w:cs="Arial"/>
                <w:i/>
                <w:sz w:val="18"/>
                <w:szCs w:val="18"/>
                <w:lang w:val="de-DE"/>
              </w:rPr>
            </w:pPr>
          </w:p>
        </w:tc>
      </w:tr>
      <w:tr w:rsidR="00435876" w:rsidRPr="000479D7" w14:paraId="29CACE65" w14:textId="77777777" w:rsidTr="00A43FD1">
        <w:tc>
          <w:tcPr>
            <w:tcW w:w="3336" w:type="dxa"/>
          </w:tcPr>
          <w:p w14:paraId="0D5BDE3E" w14:textId="77777777" w:rsidR="00435876" w:rsidRPr="000479D7" w:rsidRDefault="00435876"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6B7FD429" wp14:editId="3021F1BE">
                  <wp:extent cx="1978660" cy="1033145"/>
                  <wp:effectExtent l="0" t="0" r="2540" b="0"/>
                  <wp:docPr id="872" name="Grafik 872" descr="\\KPRSERVER\FirmaKPR\05_Texte_Final\DeguDent\2016\116_020_abb_06_GoldenGate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PRSERVER\FirmaKPR\05_Texte_Final\DeguDent\2016\116_020_abb_06_GoldenGate_System.jpg"/>
                          <pic:cNvPicPr>
                            <a:picLocks noChangeAspect="1" noChangeArrowheads="1"/>
                          </pic:cNvPicPr>
                        </pic:nvPicPr>
                        <pic:blipFill rotWithShape="1">
                          <a:blip r:embed="rId66" cstate="hqprint">
                            <a:extLst>
                              <a:ext uri="{28A0092B-C50C-407E-A947-70E740481C1C}">
                                <a14:useLocalDpi xmlns:a14="http://schemas.microsoft.com/office/drawing/2010/main"/>
                              </a:ext>
                            </a:extLst>
                          </a:blip>
                          <a:srcRect t="15538" b="19621"/>
                          <a:stretch/>
                        </pic:blipFill>
                        <pic:spPr bwMode="auto">
                          <a:xfrm>
                            <a:off x="0" y="0"/>
                            <a:ext cx="1980000" cy="10338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8" w:type="dxa"/>
          </w:tcPr>
          <w:p w14:paraId="1869B17D" w14:textId="77777777" w:rsidR="00435876" w:rsidRPr="000479D7" w:rsidRDefault="00435876"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3B3C37A4" wp14:editId="102F5BE8">
                  <wp:extent cx="990000" cy="1033756"/>
                  <wp:effectExtent l="0" t="0" r="635" b="0"/>
                  <wp:docPr id="876" name="Grafik 876" descr="\\KPRSERVER\FirmaKPR\02_Firmen\DeguDent\06_Produktinformationen\pressemitteilung_basis_der_prothetik\abb_02bearbei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PRSERVER\FirmaKPR\02_Firmen\DeguDent\06_Produktinformationen\pressemitteilung_basis_der_prothetik\abb_02bearbeitet.jpg"/>
                          <pic:cNvPicPr>
                            <a:picLocks noChangeAspect="1" noChangeArrowheads="1"/>
                          </pic:cNvPicPr>
                        </pic:nvPicPr>
                        <pic:blipFill>
                          <a:blip r:embed="rId67" cstate="hqprint">
                            <a:extLst>
                              <a:ext uri="{28A0092B-C50C-407E-A947-70E740481C1C}">
                                <a14:useLocalDpi xmlns:a14="http://schemas.microsoft.com/office/drawing/2010/main"/>
                              </a:ext>
                            </a:extLst>
                          </a:blip>
                          <a:srcRect/>
                          <a:stretch>
                            <a:fillRect/>
                          </a:stretch>
                        </pic:blipFill>
                        <pic:spPr bwMode="auto">
                          <a:xfrm>
                            <a:off x="0" y="0"/>
                            <a:ext cx="990000" cy="1033756"/>
                          </a:xfrm>
                          <a:prstGeom prst="rect">
                            <a:avLst/>
                          </a:prstGeom>
                          <a:noFill/>
                          <a:ln>
                            <a:noFill/>
                          </a:ln>
                        </pic:spPr>
                      </pic:pic>
                    </a:graphicData>
                  </a:graphic>
                </wp:inline>
              </w:drawing>
            </w:r>
            <w:r>
              <w:rPr>
                <w:noProof/>
                <w:lang w:val="de-DE"/>
              </w:rPr>
              <w:drawing>
                <wp:inline distT="0" distB="0" distL="0" distR="0" wp14:anchorId="03E59825" wp14:editId="4AC989A0">
                  <wp:extent cx="895040" cy="1033200"/>
                  <wp:effectExtent l="0" t="0" r="635" b="0"/>
                  <wp:docPr id="877" name="Grafik 877" descr="C:\Users\digbl835\AppData\Local\Microsoft\Windows\Temporary Internet Files\Content.Word\Cercon_XTdiscs_mixed_white_withSti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gbl835\AppData\Local\Microsoft\Windows\Temporary Internet Files\Content.Word\Cercon_XTdiscs_mixed_white_withStick.jpg"/>
                          <pic:cNvPicPr>
                            <a:picLocks noChangeAspect="1" noChangeArrowheads="1"/>
                          </pic:cNvPicPr>
                        </pic:nvPicPr>
                        <pic:blipFill>
                          <a:blip r:embed="rId68" cstate="hqprint">
                            <a:extLst>
                              <a:ext uri="{28A0092B-C50C-407E-A947-70E740481C1C}">
                                <a14:useLocalDpi xmlns:a14="http://schemas.microsoft.com/office/drawing/2010/main"/>
                              </a:ext>
                            </a:extLst>
                          </a:blip>
                          <a:srcRect/>
                          <a:stretch>
                            <a:fillRect/>
                          </a:stretch>
                        </pic:blipFill>
                        <pic:spPr bwMode="auto">
                          <a:xfrm>
                            <a:off x="0" y="0"/>
                            <a:ext cx="895040" cy="1033200"/>
                          </a:xfrm>
                          <a:prstGeom prst="rect">
                            <a:avLst/>
                          </a:prstGeom>
                          <a:noFill/>
                          <a:ln>
                            <a:noFill/>
                          </a:ln>
                        </pic:spPr>
                      </pic:pic>
                    </a:graphicData>
                  </a:graphic>
                </wp:inline>
              </w:drawing>
            </w:r>
          </w:p>
        </w:tc>
      </w:tr>
      <w:tr w:rsidR="00435876" w:rsidRPr="0075423B" w14:paraId="38A6A11E" w14:textId="77777777" w:rsidTr="00A43FD1">
        <w:tc>
          <w:tcPr>
            <w:tcW w:w="3336" w:type="dxa"/>
          </w:tcPr>
          <w:p w14:paraId="645CC531" w14:textId="7D82C8A3" w:rsidR="00435876" w:rsidRPr="0075423B" w:rsidRDefault="0075423B" w:rsidP="00435876">
            <w:pPr>
              <w:tabs>
                <w:tab w:val="left" w:pos="4605"/>
              </w:tabs>
              <w:spacing w:line="240" w:lineRule="auto"/>
              <w:rPr>
                <w:rFonts w:eastAsia="Times New Roman" w:cs="Arial"/>
                <w:i/>
                <w:sz w:val="18"/>
                <w:szCs w:val="18"/>
              </w:rPr>
            </w:pPr>
            <w:r w:rsidRPr="005C4087">
              <w:rPr>
                <w:rFonts w:eastAsia="Times New Roman"/>
                <w:i/>
                <w:sz w:val="18"/>
                <w:szCs w:val="18"/>
              </w:rPr>
              <w:t>Fig</w:t>
            </w:r>
            <w:r w:rsidRPr="005C4087">
              <w:rPr>
                <w:rFonts w:eastAsia="Times New Roman"/>
                <w:i/>
                <w:color w:val="000000"/>
                <w:sz w:val="18"/>
                <w:szCs w:val="18"/>
              </w:rPr>
              <w:t xml:space="preserve">. </w:t>
            </w:r>
            <w:r w:rsidR="00604A24">
              <w:rPr>
                <w:rFonts w:eastAsia="Times New Roman"/>
                <w:i/>
                <w:color w:val="000000"/>
                <w:sz w:val="18"/>
                <w:szCs w:val="18"/>
              </w:rPr>
              <w:t>59</w:t>
            </w:r>
            <w:r w:rsidRPr="005C4087">
              <w:rPr>
                <w:rFonts w:eastAsia="Times New Roman"/>
                <w:i/>
                <w:color w:val="000000"/>
                <w:sz w:val="18"/>
                <w:szCs w:val="18"/>
              </w:rPr>
              <w:t xml:space="preserve">: </w:t>
            </w:r>
            <w:r w:rsidR="000D68B6" w:rsidRPr="00160A63">
              <w:rPr>
                <w:rFonts w:eastAsia="Times New Roman"/>
                <w:i/>
                <w:color w:val="000000"/>
                <w:sz w:val="18"/>
                <w:szCs w:val="18"/>
                <w:lang w:val="es-ES"/>
              </w:rPr>
              <w:t xml:space="preserve">Tratamiento clásico de metal cerámico con el sistema </w:t>
            </w:r>
            <w:r w:rsidR="000D68B6" w:rsidRPr="00160A63">
              <w:rPr>
                <w:i/>
                <w:color w:val="000000"/>
                <w:sz w:val="18"/>
                <w:szCs w:val="18"/>
                <w:lang w:val="es-ES"/>
              </w:rPr>
              <w:t>GoldenGate: sigue siendo una excelente opción y está probado clínicamente desde hace 25 años.</w:t>
            </w:r>
          </w:p>
        </w:tc>
        <w:tc>
          <w:tcPr>
            <w:tcW w:w="3338" w:type="dxa"/>
          </w:tcPr>
          <w:p w14:paraId="5605D419" w14:textId="25A17AFC" w:rsidR="00435876" w:rsidRPr="0075423B" w:rsidRDefault="0075423B" w:rsidP="00435876">
            <w:pPr>
              <w:tabs>
                <w:tab w:val="left" w:pos="4605"/>
              </w:tabs>
              <w:spacing w:line="240" w:lineRule="auto"/>
              <w:rPr>
                <w:rFonts w:eastAsia="Times New Roman" w:cs="Arial"/>
                <w:i/>
                <w:sz w:val="18"/>
                <w:szCs w:val="18"/>
              </w:rPr>
            </w:pPr>
            <w:r w:rsidRPr="005C4087">
              <w:rPr>
                <w:rFonts w:eastAsia="Times New Roman"/>
                <w:i/>
                <w:sz w:val="18"/>
                <w:szCs w:val="18"/>
              </w:rPr>
              <w:t xml:space="preserve">Fig. </w:t>
            </w:r>
            <w:r>
              <w:rPr>
                <w:rFonts w:eastAsia="Times New Roman"/>
                <w:i/>
                <w:sz w:val="18"/>
                <w:szCs w:val="18"/>
              </w:rPr>
              <w:t>6</w:t>
            </w:r>
            <w:r w:rsidR="00604A24">
              <w:rPr>
                <w:rFonts w:eastAsia="Times New Roman"/>
                <w:i/>
                <w:sz w:val="18"/>
                <w:szCs w:val="18"/>
              </w:rPr>
              <w:t>0</w:t>
            </w:r>
            <w:r w:rsidRPr="005C4087">
              <w:rPr>
                <w:rFonts w:eastAsia="Times New Roman"/>
                <w:i/>
                <w:color w:val="000000"/>
                <w:sz w:val="18"/>
                <w:szCs w:val="18"/>
              </w:rPr>
              <w:t xml:space="preserve">: </w:t>
            </w:r>
            <w:r w:rsidR="000D68B6" w:rsidRPr="00160A63">
              <w:rPr>
                <w:i/>
                <w:color w:val="000000"/>
                <w:sz w:val="18"/>
                <w:szCs w:val="18"/>
                <w:lang w:val="es-ES"/>
              </w:rPr>
              <w:t>Cercon ht y Cercon xt con tecnología True Color: óxido de circonio con alta translucidez y translucidez extra, con una ventaja para una coloración segura.</w:t>
            </w:r>
          </w:p>
        </w:tc>
      </w:tr>
      <w:tr w:rsidR="00435876" w:rsidRPr="0075423B" w14:paraId="2D0D2F8C" w14:textId="77777777" w:rsidTr="00F967B1">
        <w:tc>
          <w:tcPr>
            <w:tcW w:w="3336" w:type="dxa"/>
          </w:tcPr>
          <w:p w14:paraId="47256D5A" w14:textId="77777777" w:rsidR="00435876" w:rsidRPr="0075423B" w:rsidRDefault="00435876" w:rsidP="00435876">
            <w:pPr>
              <w:tabs>
                <w:tab w:val="left" w:pos="4605"/>
              </w:tabs>
              <w:spacing w:line="240" w:lineRule="auto"/>
              <w:rPr>
                <w:rFonts w:eastAsia="Times New Roman" w:cs="Arial"/>
                <w:noProof/>
                <w:szCs w:val="20"/>
              </w:rPr>
            </w:pPr>
          </w:p>
        </w:tc>
        <w:tc>
          <w:tcPr>
            <w:tcW w:w="3338" w:type="dxa"/>
          </w:tcPr>
          <w:p w14:paraId="01E0EDBD" w14:textId="77777777" w:rsidR="00435876" w:rsidRPr="0075423B" w:rsidRDefault="00435876" w:rsidP="00435876">
            <w:pPr>
              <w:tabs>
                <w:tab w:val="left" w:pos="4605"/>
              </w:tabs>
              <w:spacing w:line="240" w:lineRule="auto"/>
              <w:rPr>
                <w:rFonts w:eastAsia="Times New Roman" w:cs="Arial"/>
                <w:i/>
                <w:sz w:val="18"/>
                <w:szCs w:val="18"/>
              </w:rPr>
            </w:pPr>
          </w:p>
        </w:tc>
      </w:tr>
      <w:tr w:rsidR="00435876" w:rsidRPr="000479D7" w14:paraId="70540740" w14:textId="77777777" w:rsidTr="00A43FD1">
        <w:tc>
          <w:tcPr>
            <w:tcW w:w="3336" w:type="dxa"/>
          </w:tcPr>
          <w:p w14:paraId="5B881225" w14:textId="77777777" w:rsidR="00435876" w:rsidRPr="000479D7" w:rsidRDefault="00435876"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6020BDEC" wp14:editId="0511E3E5">
                  <wp:extent cx="1980000" cy="1385666"/>
                  <wp:effectExtent l="0" t="0" r="1270" b="5080"/>
                  <wp:docPr id="878" name="Grafik 878" descr="C:\Users\digbl835\AppData\Local\Microsoft\Windows\Temporary Internet Files\Content.Word\HIPA-Trial-Kit_Denture-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gbl835\AppData\Local\Microsoft\Windows\Temporary Internet Files\Content.Word\HIPA-Trial-Kit_Denture-PRINT.JPG"/>
                          <pic:cNvPicPr>
                            <a:picLocks noChangeAspect="1" noChangeArrowheads="1"/>
                          </pic:cNvPicPr>
                        </pic:nvPicPr>
                        <pic:blipFill>
                          <a:blip r:embed="rId69" cstate="hqprint">
                            <a:extLst>
                              <a:ext uri="{28A0092B-C50C-407E-A947-70E740481C1C}">
                                <a14:useLocalDpi xmlns:a14="http://schemas.microsoft.com/office/drawing/2010/main"/>
                              </a:ext>
                            </a:extLst>
                          </a:blip>
                          <a:srcRect/>
                          <a:stretch>
                            <a:fillRect/>
                          </a:stretch>
                        </pic:blipFill>
                        <pic:spPr bwMode="auto">
                          <a:xfrm>
                            <a:off x="0" y="0"/>
                            <a:ext cx="1980000" cy="1385666"/>
                          </a:xfrm>
                          <a:prstGeom prst="rect">
                            <a:avLst/>
                          </a:prstGeom>
                          <a:noFill/>
                          <a:ln>
                            <a:noFill/>
                          </a:ln>
                        </pic:spPr>
                      </pic:pic>
                    </a:graphicData>
                  </a:graphic>
                </wp:inline>
              </w:drawing>
            </w:r>
          </w:p>
        </w:tc>
        <w:tc>
          <w:tcPr>
            <w:tcW w:w="3338" w:type="dxa"/>
          </w:tcPr>
          <w:p w14:paraId="0E2D0636" w14:textId="6F049055" w:rsidR="00435876" w:rsidRPr="000479D7" w:rsidRDefault="00E44982"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1D2212A1" wp14:editId="3F3166CE">
                  <wp:extent cx="1980000" cy="1484651"/>
                  <wp:effectExtent l="0" t="0" r="1270" b="1270"/>
                  <wp:docPr id="2" name="Grafik 2" descr="C:\Users\E039671\AppData\Local\Microsoft\Windows\INetCacheContent.Word\Celtra_Press_Starterk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Celtra_Press_Starterkit.jpg"/>
                          <pic:cNvPicPr>
                            <a:picLocks noChangeAspect="1" noChangeArrowheads="1"/>
                          </pic:cNvPicPr>
                        </pic:nvPicPr>
                        <pic:blipFill>
                          <a:blip r:embed="rId70" cstate="hqprint">
                            <a:extLst>
                              <a:ext uri="{28A0092B-C50C-407E-A947-70E740481C1C}">
                                <a14:useLocalDpi xmlns:a14="http://schemas.microsoft.com/office/drawing/2010/main"/>
                              </a:ext>
                            </a:extLst>
                          </a:blip>
                          <a:srcRect/>
                          <a:stretch>
                            <a:fillRect/>
                          </a:stretch>
                        </pic:blipFill>
                        <pic:spPr bwMode="auto">
                          <a:xfrm>
                            <a:off x="0" y="0"/>
                            <a:ext cx="1980000" cy="1484651"/>
                          </a:xfrm>
                          <a:prstGeom prst="rect">
                            <a:avLst/>
                          </a:prstGeom>
                          <a:noFill/>
                          <a:ln>
                            <a:noFill/>
                          </a:ln>
                        </pic:spPr>
                      </pic:pic>
                    </a:graphicData>
                  </a:graphic>
                </wp:inline>
              </w:drawing>
            </w:r>
          </w:p>
        </w:tc>
      </w:tr>
      <w:tr w:rsidR="00435876" w:rsidRPr="00A51420" w14:paraId="008DEF44" w14:textId="77777777" w:rsidTr="00A43FD1">
        <w:tc>
          <w:tcPr>
            <w:tcW w:w="3336" w:type="dxa"/>
          </w:tcPr>
          <w:p w14:paraId="62A726F2" w14:textId="5FBBBC27" w:rsidR="00435876" w:rsidRPr="0075423B" w:rsidRDefault="0075423B" w:rsidP="00435876">
            <w:pPr>
              <w:tabs>
                <w:tab w:val="left" w:pos="4605"/>
              </w:tabs>
              <w:spacing w:line="240" w:lineRule="auto"/>
              <w:rPr>
                <w:rFonts w:eastAsia="Times New Roman" w:cs="Arial"/>
                <w:i/>
                <w:sz w:val="18"/>
                <w:szCs w:val="18"/>
              </w:rPr>
            </w:pPr>
            <w:r w:rsidRPr="005C4087">
              <w:rPr>
                <w:i/>
                <w:sz w:val="18"/>
                <w:szCs w:val="18"/>
              </w:rPr>
              <w:t xml:space="preserve">Fig. </w:t>
            </w:r>
            <w:r>
              <w:rPr>
                <w:i/>
                <w:sz w:val="18"/>
                <w:szCs w:val="18"/>
              </w:rPr>
              <w:t>6</w:t>
            </w:r>
            <w:r w:rsidR="00604A24">
              <w:rPr>
                <w:i/>
                <w:sz w:val="18"/>
                <w:szCs w:val="18"/>
              </w:rPr>
              <w:t>1</w:t>
            </w:r>
            <w:r w:rsidRPr="005C4087">
              <w:rPr>
                <w:i/>
                <w:color w:val="000000"/>
                <w:sz w:val="18"/>
                <w:szCs w:val="18"/>
              </w:rPr>
              <w:t xml:space="preserve">: </w:t>
            </w:r>
            <w:r w:rsidR="000D68B6" w:rsidRPr="00160A63">
              <w:rPr>
                <w:i/>
                <w:color w:val="000000"/>
                <w:sz w:val="18"/>
                <w:szCs w:val="18"/>
                <w:lang w:val="es-ES"/>
              </w:rPr>
              <w:t>Cercon ht y Cercon xt con tecnología True Color: óxido de circonio con alta translucidez y translucidez extra, con una ventaja para una coloración segura.</w:t>
            </w:r>
          </w:p>
        </w:tc>
        <w:tc>
          <w:tcPr>
            <w:tcW w:w="3338" w:type="dxa"/>
          </w:tcPr>
          <w:p w14:paraId="418E0621" w14:textId="41DDACC9" w:rsidR="00435876" w:rsidRPr="00E44982" w:rsidRDefault="00E44982" w:rsidP="00435876">
            <w:pPr>
              <w:tabs>
                <w:tab w:val="left" w:pos="4605"/>
              </w:tabs>
              <w:spacing w:line="240" w:lineRule="auto"/>
              <w:rPr>
                <w:rFonts w:eastAsia="Times New Roman" w:cs="Arial"/>
                <w:i/>
                <w:sz w:val="18"/>
                <w:szCs w:val="18"/>
              </w:rPr>
            </w:pPr>
            <w:r>
              <w:rPr>
                <w:rFonts w:eastAsia="Times New Roman" w:cs="Arial"/>
                <w:i/>
                <w:iCs/>
                <w:sz w:val="18"/>
                <w:szCs w:val="18"/>
              </w:rPr>
              <w:t xml:space="preserve">Fig. </w:t>
            </w:r>
            <w:r w:rsidR="00604A24">
              <w:rPr>
                <w:rFonts w:eastAsia="Times New Roman" w:cs="Arial"/>
                <w:i/>
                <w:iCs/>
                <w:sz w:val="18"/>
                <w:szCs w:val="18"/>
              </w:rPr>
              <w:t>62</w:t>
            </w:r>
            <w:r w:rsidRPr="00770735">
              <w:rPr>
                <w:rFonts w:eastAsia="Times New Roman" w:cs="Arial"/>
                <w:i/>
                <w:iCs/>
                <w:sz w:val="18"/>
                <w:szCs w:val="18"/>
              </w:rPr>
              <w:t xml:space="preserve">: </w:t>
            </w:r>
            <w:r w:rsidRPr="00160A63">
              <w:rPr>
                <w:i/>
                <w:color w:val="00000A"/>
                <w:sz w:val="18"/>
                <w:szCs w:val="18"/>
                <w:lang w:val="es-ES"/>
              </w:rPr>
              <w:t>El nuevo silicato de litio reforzado con óxido de circonio para el procedimiento de prensado Celtra Press, así como la cerámica de recubrimiento correspondiente Celtra Ceram y la masa de encapsulado Celtra Press Investment ya están disponibl</w:t>
            </w:r>
            <w:r>
              <w:rPr>
                <w:i/>
                <w:color w:val="00000A"/>
                <w:sz w:val="18"/>
                <w:szCs w:val="18"/>
                <w:lang w:val="es-ES"/>
              </w:rPr>
              <w:t>e</w:t>
            </w:r>
          </w:p>
        </w:tc>
      </w:tr>
      <w:tr w:rsidR="00435876" w:rsidRPr="00C03F32" w14:paraId="55E01F65" w14:textId="77777777" w:rsidTr="00F967B1">
        <w:tc>
          <w:tcPr>
            <w:tcW w:w="3336" w:type="dxa"/>
          </w:tcPr>
          <w:p w14:paraId="648C31C7" w14:textId="77777777" w:rsidR="00435876" w:rsidRPr="00E44982" w:rsidRDefault="00435876" w:rsidP="00435876">
            <w:pPr>
              <w:tabs>
                <w:tab w:val="left" w:pos="4605"/>
              </w:tabs>
              <w:spacing w:line="240" w:lineRule="auto"/>
              <w:rPr>
                <w:rFonts w:eastAsia="Times New Roman" w:cs="Arial"/>
                <w:noProof/>
                <w:szCs w:val="20"/>
              </w:rPr>
            </w:pPr>
          </w:p>
        </w:tc>
        <w:tc>
          <w:tcPr>
            <w:tcW w:w="3338" w:type="dxa"/>
          </w:tcPr>
          <w:p w14:paraId="715E9DFE" w14:textId="77777777" w:rsidR="00435876" w:rsidRPr="00E44982" w:rsidRDefault="00435876" w:rsidP="00435876">
            <w:pPr>
              <w:tabs>
                <w:tab w:val="left" w:pos="4605"/>
              </w:tabs>
              <w:spacing w:line="240" w:lineRule="auto"/>
              <w:rPr>
                <w:rFonts w:eastAsia="Times New Roman" w:cs="Arial"/>
                <w:i/>
                <w:sz w:val="18"/>
                <w:szCs w:val="18"/>
              </w:rPr>
            </w:pPr>
          </w:p>
        </w:tc>
      </w:tr>
    </w:tbl>
    <w:p w14:paraId="4E8BFB02" w14:textId="77777777" w:rsidR="00604A24" w:rsidRDefault="00604A24">
      <w:r>
        <w:br w:type="page"/>
      </w: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B240B8" w:rsidRPr="00C03F32" w14:paraId="656D007C" w14:textId="77777777" w:rsidTr="00F967B1">
        <w:tc>
          <w:tcPr>
            <w:tcW w:w="3336" w:type="dxa"/>
          </w:tcPr>
          <w:p w14:paraId="7025E0F0" w14:textId="567C4981" w:rsidR="00B240B8" w:rsidRPr="00193DD3" w:rsidRDefault="00BF28F3" w:rsidP="00EA7C62">
            <w:pPr>
              <w:tabs>
                <w:tab w:val="left" w:pos="4605"/>
              </w:tabs>
              <w:spacing w:line="240" w:lineRule="auto"/>
              <w:rPr>
                <w:rFonts w:eastAsia="Times New Roman" w:cs="Arial"/>
                <w:noProof/>
                <w:szCs w:val="20"/>
                <w:lang w:val="de-DE"/>
              </w:rPr>
            </w:pPr>
            <w:r>
              <w:rPr>
                <w:b/>
                <w:bCs/>
                <w:color w:val="808080"/>
                <w:sz w:val="23"/>
                <w:szCs w:val="23"/>
                <w:lang w:val="de-AT"/>
              </w:rPr>
              <w:lastRenderedPageBreak/>
              <w:t>RESTORATIVE</w:t>
            </w:r>
          </w:p>
        </w:tc>
        <w:tc>
          <w:tcPr>
            <w:tcW w:w="3338" w:type="dxa"/>
          </w:tcPr>
          <w:p w14:paraId="78335C68" w14:textId="77777777" w:rsidR="00B240B8" w:rsidRPr="00C03F32" w:rsidRDefault="00B240B8" w:rsidP="00EA7C62">
            <w:pPr>
              <w:tabs>
                <w:tab w:val="left" w:pos="4605"/>
              </w:tabs>
              <w:spacing w:line="240" w:lineRule="auto"/>
              <w:rPr>
                <w:rFonts w:eastAsia="Times New Roman" w:cs="Arial"/>
                <w:i/>
                <w:sz w:val="18"/>
                <w:szCs w:val="18"/>
                <w:lang w:val="de-DE"/>
              </w:rPr>
            </w:pPr>
          </w:p>
        </w:tc>
      </w:tr>
      <w:tr w:rsidR="00BF28F3" w:rsidRPr="00C03F32" w14:paraId="7BE9F8DF" w14:textId="77777777" w:rsidTr="00F967B1">
        <w:tc>
          <w:tcPr>
            <w:tcW w:w="3336" w:type="dxa"/>
          </w:tcPr>
          <w:p w14:paraId="21CB8F07" w14:textId="77777777" w:rsidR="00BF28F3" w:rsidRDefault="00BF28F3" w:rsidP="00EA7C62">
            <w:pPr>
              <w:tabs>
                <w:tab w:val="left" w:pos="4605"/>
              </w:tabs>
              <w:spacing w:line="240" w:lineRule="auto"/>
              <w:rPr>
                <w:b/>
                <w:bCs/>
                <w:color w:val="808080"/>
                <w:sz w:val="23"/>
                <w:szCs w:val="23"/>
                <w:lang w:val="de-AT"/>
              </w:rPr>
            </w:pPr>
          </w:p>
        </w:tc>
        <w:tc>
          <w:tcPr>
            <w:tcW w:w="3338" w:type="dxa"/>
          </w:tcPr>
          <w:p w14:paraId="193AB2CC" w14:textId="77777777" w:rsidR="00BF28F3" w:rsidRPr="00C03F32" w:rsidRDefault="00BF28F3" w:rsidP="00EA7C62">
            <w:pPr>
              <w:tabs>
                <w:tab w:val="left" w:pos="4605"/>
              </w:tabs>
              <w:spacing w:line="240" w:lineRule="auto"/>
              <w:rPr>
                <w:rFonts w:eastAsia="Times New Roman" w:cs="Arial"/>
                <w:i/>
                <w:sz w:val="18"/>
                <w:szCs w:val="18"/>
                <w:lang w:val="de-DE"/>
              </w:rPr>
            </w:pPr>
          </w:p>
        </w:tc>
      </w:tr>
      <w:tr w:rsidR="00BF28F3" w:rsidRPr="000479D7" w14:paraId="4A546BD4" w14:textId="77777777" w:rsidTr="00A43FD1">
        <w:tc>
          <w:tcPr>
            <w:tcW w:w="3336" w:type="dxa"/>
          </w:tcPr>
          <w:p w14:paraId="56961264" w14:textId="77777777" w:rsidR="00BF28F3" w:rsidRPr="000479D7" w:rsidRDefault="00BF28F3"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2EED4A31" wp14:editId="604403D4">
                  <wp:extent cx="1980000" cy="1099180"/>
                  <wp:effectExtent l="0" t="0" r="1270" b="6350"/>
                  <wp:docPr id="868" name="Grafik 868" descr="C:\Users\E039671\AppData\Local\Microsoft\Windows\INetCacheContent.Word\Dentsply Sirona_Restorative_Call-II-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Restorative_Call-II-Solution.jpg"/>
                          <pic:cNvPicPr>
                            <a:picLocks noChangeAspect="1" noChangeArrowheads="1"/>
                          </pic:cNvPicPr>
                        </pic:nvPicPr>
                        <pic:blipFill>
                          <a:blip r:embed="rId71" cstate="hqprint">
                            <a:extLst>
                              <a:ext uri="{28A0092B-C50C-407E-A947-70E740481C1C}">
                                <a14:useLocalDpi xmlns:a14="http://schemas.microsoft.com/office/drawing/2010/main"/>
                              </a:ext>
                            </a:extLst>
                          </a:blip>
                          <a:srcRect/>
                          <a:stretch>
                            <a:fillRect/>
                          </a:stretch>
                        </pic:blipFill>
                        <pic:spPr bwMode="auto">
                          <a:xfrm>
                            <a:off x="0" y="0"/>
                            <a:ext cx="1980000" cy="1099180"/>
                          </a:xfrm>
                          <a:prstGeom prst="rect">
                            <a:avLst/>
                          </a:prstGeom>
                          <a:noFill/>
                          <a:ln>
                            <a:noFill/>
                          </a:ln>
                        </pic:spPr>
                      </pic:pic>
                    </a:graphicData>
                  </a:graphic>
                </wp:inline>
              </w:drawing>
            </w:r>
          </w:p>
        </w:tc>
        <w:tc>
          <w:tcPr>
            <w:tcW w:w="3338" w:type="dxa"/>
          </w:tcPr>
          <w:p w14:paraId="564C5B39" w14:textId="77777777" w:rsidR="00BF28F3" w:rsidRPr="000479D7" w:rsidRDefault="00BF28F3"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2C53C78A" wp14:editId="251AC5B6">
                  <wp:extent cx="1980000" cy="1605656"/>
                  <wp:effectExtent l="0" t="0" r="1270" b="0"/>
                  <wp:docPr id="869" name="Grafik 869" descr="C:\Users\E039671\AppData\Local\Microsoft\Windows\INetCacheContent.Word\PV3_Class II PR_Res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039671\AppData\Local\Microsoft\Windows\INetCacheContent.Word\PV3_Class II PR_Resto.jpg"/>
                          <pic:cNvPicPr>
                            <a:picLocks noChangeAspect="1" noChangeArrowheads="1"/>
                          </pic:cNvPicPr>
                        </pic:nvPicPr>
                        <pic:blipFill>
                          <a:blip r:embed="rId72" cstate="hqprint">
                            <a:extLst>
                              <a:ext uri="{28A0092B-C50C-407E-A947-70E740481C1C}">
                                <a14:useLocalDpi xmlns:a14="http://schemas.microsoft.com/office/drawing/2010/main"/>
                              </a:ext>
                            </a:extLst>
                          </a:blip>
                          <a:srcRect/>
                          <a:stretch>
                            <a:fillRect/>
                          </a:stretch>
                        </pic:blipFill>
                        <pic:spPr bwMode="auto">
                          <a:xfrm>
                            <a:off x="0" y="0"/>
                            <a:ext cx="1980000" cy="1605656"/>
                          </a:xfrm>
                          <a:prstGeom prst="rect">
                            <a:avLst/>
                          </a:prstGeom>
                          <a:noFill/>
                          <a:ln>
                            <a:noFill/>
                          </a:ln>
                        </pic:spPr>
                      </pic:pic>
                    </a:graphicData>
                  </a:graphic>
                </wp:inline>
              </w:drawing>
            </w:r>
          </w:p>
        </w:tc>
      </w:tr>
      <w:tr w:rsidR="00BF28F3" w:rsidRPr="00B04348" w14:paraId="3CC89873" w14:textId="77777777" w:rsidTr="00A43FD1">
        <w:tc>
          <w:tcPr>
            <w:tcW w:w="3336" w:type="dxa"/>
          </w:tcPr>
          <w:p w14:paraId="6B3382D1" w14:textId="701448B9" w:rsidR="0075423B" w:rsidRPr="00365100" w:rsidRDefault="0075423B" w:rsidP="0075423B">
            <w:pPr>
              <w:tabs>
                <w:tab w:val="left" w:pos="4605"/>
              </w:tabs>
              <w:spacing w:line="240" w:lineRule="auto"/>
              <w:rPr>
                <w:rFonts w:eastAsia="Times New Roman" w:cs="Arial"/>
                <w:i/>
                <w:sz w:val="18"/>
                <w:szCs w:val="18"/>
              </w:rPr>
            </w:pPr>
            <w:r>
              <w:rPr>
                <w:rFonts w:eastAsia="Times New Roman" w:cs="Arial"/>
                <w:i/>
                <w:sz w:val="18"/>
                <w:szCs w:val="18"/>
              </w:rPr>
              <w:t xml:space="preserve">Fig. 63: </w:t>
            </w:r>
            <w:r w:rsidR="000D68B6" w:rsidRPr="0071370A">
              <w:rPr>
                <w:rFonts w:eastAsia="Times New Roman" w:cs="Arial"/>
                <w:i/>
                <w:sz w:val="18"/>
                <w:szCs w:val="18"/>
                <w:lang w:val="es-ES"/>
              </w:rPr>
              <w:t>Dentsply Sirona Restorative ofrece la única solución completa pa</w:t>
            </w:r>
            <w:r w:rsidR="000D68B6">
              <w:rPr>
                <w:rFonts w:eastAsia="Times New Roman" w:cs="Arial"/>
                <w:i/>
                <w:sz w:val="18"/>
                <w:szCs w:val="18"/>
                <w:lang w:val="es-ES"/>
              </w:rPr>
              <w:t xml:space="preserve">ra una restauración óptima de </w:t>
            </w:r>
            <w:r w:rsidR="000D68B6" w:rsidRPr="0071370A">
              <w:rPr>
                <w:rFonts w:eastAsia="Times New Roman" w:cs="Arial"/>
                <w:i/>
                <w:sz w:val="18"/>
                <w:szCs w:val="18"/>
                <w:lang w:val="es-ES"/>
              </w:rPr>
              <w:t xml:space="preserve"> clase II.</w:t>
            </w:r>
          </w:p>
          <w:p w14:paraId="23B980DB" w14:textId="2BA81B7E" w:rsidR="00BF28F3" w:rsidRPr="000479D7" w:rsidRDefault="00BF28F3" w:rsidP="00A43FD1">
            <w:pPr>
              <w:tabs>
                <w:tab w:val="left" w:pos="4605"/>
              </w:tabs>
              <w:spacing w:line="240" w:lineRule="auto"/>
              <w:rPr>
                <w:rFonts w:eastAsia="Times New Roman" w:cs="Arial"/>
                <w:i/>
                <w:sz w:val="18"/>
                <w:szCs w:val="18"/>
                <w:lang w:val="de-DE"/>
              </w:rPr>
            </w:pPr>
            <w:r w:rsidRPr="00927B82">
              <w:rPr>
                <w:rFonts w:eastAsia="Times New Roman" w:cs="Arial"/>
                <w:i/>
                <w:sz w:val="18"/>
                <w:szCs w:val="18"/>
                <w:lang w:val="de-DE"/>
              </w:rPr>
              <w:t>.</w:t>
            </w:r>
          </w:p>
        </w:tc>
        <w:tc>
          <w:tcPr>
            <w:tcW w:w="3338" w:type="dxa"/>
          </w:tcPr>
          <w:p w14:paraId="1E91070F" w14:textId="2A382A00" w:rsidR="00BF28F3" w:rsidRPr="009C5AA7" w:rsidRDefault="0075423B" w:rsidP="00A43FD1">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 xml:space="preserve">Fig. 64: </w:t>
            </w:r>
            <w:r w:rsidR="000D68B6" w:rsidRPr="0071370A">
              <w:rPr>
                <w:rFonts w:eastAsia="Times New Roman" w:cs="Arial"/>
                <w:i/>
                <w:sz w:val="18"/>
                <w:szCs w:val="18"/>
                <w:lang w:val="es-ES"/>
              </w:rPr>
              <w:t>Palodent V3 es el primer paso hacia el éxit</w:t>
            </w:r>
            <w:r w:rsidR="000D68B6">
              <w:rPr>
                <w:rFonts w:eastAsia="Times New Roman" w:cs="Arial"/>
                <w:i/>
                <w:sz w:val="18"/>
                <w:szCs w:val="18"/>
                <w:lang w:val="es-ES"/>
              </w:rPr>
              <w:t xml:space="preserve">o clínico en restauraciones de </w:t>
            </w:r>
            <w:r w:rsidR="000D68B6" w:rsidRPr="0071370A">
              <w:rPr>
                <w:rFonts w:eastAsia="Times New Roman" w:cs="Arial"/>
                <w:i/>
                <w:sz w:val="18"/>
                <w:szCs w:val="18"/>
                <w:lang w:val="es-ES"/>
              </w:rPr>
              <w:t xml:space="preserve"> clase II.</w:t>
            </w:r>
          </w:p>
        </w:tc>
      </w:tr>
      <w:tr w:rsidR="00BF28F3" w:rsidRPr="00B04348" w14:paraId="1E56C116" w14:textId="77777777" w:rsidTr="00A43FD1">
        <w:tc>
          <w:tcPr>
            <w:tcW w:w="3336" w:type="dxa"/>
          </w:tcPr>
          <w:p w14:paraId="768D50FC" w14:textId="77777777" w:rsidR="00BF28F3" w:rsidRPr="009C5AA7" w:rsidRDefault="00BF28F3" w:rsidP="00A43FD1">
            <w:pPr>
              <w:tabs>
                <w:tab w:val="left" w:pos="4605"/>
              </w:tabs>
              <w:spacing w:line="240" w:lineRule="auto"/>
              <w:rPr>
                <w:rFonts w:eastAsia="Times New Roman" w:cs="Arial"/>
                <w:i/>
                <w:sz w:val="18"/>
                <w:szCs w:val="18"/>
                <w:lang w:val="fr-FR"/>
              </w:rPr>
            </w:pPr>
          </w:p>
        </w:tc>
        <w:tc>
          <w:tcPr>
            <w:tcW w:w="3338" w:type="dxa"/>
          </w:tcPr>
          <w:p w14:paraId="2668D241" w14:textId="77777777" w:rsidR="00BF28F3" w:rsidRPr="009C5AA7" w:rsidRDefault="00BF28F3" w:rsidP="00A43FD1">
            <w:pPr>
              <w:tabs>
                <w:tab w:val="left" w:pos="4605"/>
              </w:tabs>
              <w:spacing w:line="240" w:lineRule="auto"/>
              <w:rPr>
                <w:rFonts w:eastAsia="Times New Roman" w:cs="Arial"/>
                <w:i/>
                <w:sz w:val="18"/>
                <w:szCs w:val="18"/>
                <w:lang w:val="fr-FR"/>
              </w:rPr>
            </w:pPr>
          </w:p>
        </w:tc>
      </w:tr>
      <w:tr w:rsidR="00BF28F3" w:rsidRPr="000479D7" w14:paraId="7FD6EB45" w14:textId="77777777" w:rsidTr="00A43FD1">
        <w:tc>
          <w:tcPr>
            <w:tcW w:w="3336" w:type="dxa"/>
          </w:tcPr>
          <w:p w14:paraId="013A28AF" w14:textId="77777777" w:rsidR="00BF28F3" w:rsidRPr="0075423B" w:rsidRDefault="00BF28F3" w:rsidP="00A43FD1">
            <w:pPr>
              <w:tabs>
                <w:tab w:val="left" w:pos="4605"/>
              </w:tabs>
              <w:spacing w:line="240" w:lineRule="auto"/>
              <w:rPr>
                <w:rFonts w:eastAsia="Times New Roman" w:cs="Arial"/>
                <w:i/>
                <w:sz w:val="18"/>
                <w:szCs w:val="18"/>
              </w:rPr>
            </w:pPr>
            <w:r>
              <w:rPr>
                <w:noProof/>
                <w:lang w:val="de-DE"/>
              </w:rPr>
              <w:drawing>
                <wp:inline distT="0" distB="0" distL="0" distR="0" wp14:anchorId="0F1FA306" wp14:editId="4BBDD0BB">
                  <wp:extent cx="1980000" cy="1099180"/>
                  <wp:effectExtent l="0" t="0" r="1270" b="6350"/>
                  <wp:docPr id="12" name="Grafik 12" descr="C:\Users\E039671\AppData\Local\Microsoft\Windows\INetCacheContent.Word\PBA Active Mixing_Class II PR_Resto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PBA Active Mixing_Class II PR_Resto_EN.JPG"/>
                          <pic:cNvPicPr>
                            <a:picLocks noChangeAspect="1" noChangeArrowheads="1"/>
                          </pic:cNvPicPr>
                        </pic:nvPicPr>
                        <pic:blipFill>
                          <a:blip r:embed="rId73" cstate="hqprint">
                            <a:extLst>
                              <a:ext uri="{28A0092B-C50C-407E-A947-70E740481C1C}">
                                <a14:useLocalDpi xmlns:a14="http://schemas.microsoft.com/office/drawing/2010/main"/>
                              </a:ext>
                            </a:extLst>
                          </a:blip>
                          <a:srcRect/>
                          <a:stretch>
                            <a:fillRect/>
                          </a:stretch>
                        </pic:blipFill>
                        <pic:spPr bwMode="auto">
                          <a:xfrm>
                            <a:off x="0" y="0"/>
                            <a:ext cx="1980000" cy="1099180"/>
                          </a:xfrm>
                          <a:prstGeom prst="rect">
                            <a:avLst/>
                          </a:prstGeom>
                          <a:noFill/>
                          <a:ln>
                            <a:noFill/>
                          </a:ln>
                        </pic:spPr>
                      </pic:pic>
                    </a:graphicData>
                  </a:graphic>
                </wp:inline>
              </w:drawing>
            </w:r>
          </w:p>
        </w:tc>
        <w:tc>
          <w:tcPr>
            <w:tcW w:w="3338" w:type="dxa"/>
          </w:tcPr>
          <w:p w14:paraId="2F378430" w14:textId="77777777" w:rsidR="00BF28F3" w:rsidRPr="0075423B" w:rsidRDefault="00BF28F3" w:rsidP="00A43FD1">
            <w:pPr>
              <w:tabs>
                <w:tab w:val="left" w:pos="4605"/>
              </w:tabs>
              <w:spacing w:line="240" w:lineRule="auto"/>
              <w:rPr>
                <w:rFonts w:eastAsia="Times New Roman" w:cs="Arial"/>
                <w:i/>
                <w:sz w:val="18"/>
                <w:szCs w:val="18"/>
              </w:rPr>
            </w:pPr>
            <w:r>
              <w:rPr>
                <w:noProof/>
                <w:lang w:val="de-DE"/>
              </w:rPr>
              <w:drawing>
                <wp:inline distT="0" distB="0" distL="0" distR="0" wp14:anchorId="4BFD6E93" wp14:editId="5487D2AB">
                  <wp:extent cx="1980000" cy="1237942"/>
                  <wp:effectExtent l="0" t="0" r="1270" b="635"/>
                  <wp:docPr id="870" name="Grafik 870" descr="C:\Users\E039671\AppData\Local\Microsoft\Windows\INetCacheContent.Word\Dentsply Sirona_Restorative_SDR f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Dentsply Sirona_Restorative_SDR flow.jpg"/>
                          <pic:cNvPicPr>
                            <a:picLocks noChangeAspect="1" noChangeArrowheads="1"/>
                          </pic:cNvPicPr>
                        </pic:nvPicPr>
                        <pic:blipFill>
                          <a:blip r:embed="rId74" cstate="hqprint">
                            <a:extLst>
                              <a:ext uri="{28A0092B-C50C-407E-A947-70E740481C1C}">
                                <a14:useLocalDpi xmlns:a14="http://schemas.microsoft.com/office/drawing/2010/main"/>
                              </a:ext>
                            </a:extLst>
                          </a:blip>
                          <a:srcRect/>
                          <a:stretch>
                            <a:fillRect/>
                          </a:stretch>
                        </pic:blipFill>
                        <pic:spPr bwMode="auto">
                          <a:xfrm>
                            <a:off x="0" y="0"/>
                            <a:ext cx="1980000" cy="1237942"/>
                          </a:xfrm>
                          <a:prstGeom prst="rect">
                            <a:avLst/>
                          </a:prstGeom>
                          <a:noFill/>
                          <a:ln>
                            <a:noFill/>
                          </a:ln>
                        </pic:spPr>
                      </pic:pic>
                    </a:graphicData>
                  </a:graphic>
                </wp:inline>
              </w:drawing>
            </w:r>
          </w:p>
        </w:tc>
      </w:tr>
      <w:tr w:rsidR="00BF28F3" w:rsidRPr="009C5AA7" w14:paraId="36F9D7F2" w14:textId="77777777" w:rsidTr="00A43FD1">
        <w:tc>
          <w:tcPr>
            <w:tcW w:w="3336" w:type="dxa"/>
          </w:tcPr>
          <w:p w14:paraId="40D4F108" w14:textId="03424993" w:rsidR="0075423B" w:rsidRPr="00365100" w:rsidRDefault="0075423B" w:rsidP="0075423B">
            <w:pPr>
              <w:tabs>
                <w:tab w:val="left" w:pos="4605"/>
              </w:tabs>
              <w:spacing w:line="240" w:lineRule="auto"/>
              <w:rPr>
                <w:rFonts w:eastAsia="Times New Roman" w:cs="Arial"/>
                <w:i/>
                <w:sz w:val="18"/>
                <w:szCs w:val="18"/>
              </w:rPr>
            </w:pPr>
            <w:r>
              <w:rPr>
                <w:rFonts w:eastAsia="Times New Roman" w:cs="Arial"/>
                <w:i/>
                <w:sz w:val="18"/>
                <w:szCs w:val="18"/>
              </w:rPr>
              <w:t xml:space="preserve">Fig. 65: </w:t>
            </w:r>
            <w:r w:rsidR="000D68B6" w:rsidRPr="0071370A">
              <w:rPr>
                <w:rFonts w:eastAsia="Times New Roman" w:cs="Arial"/>
                <w:i/>
                <w:sz w:val="18"/>
                <w:szCs w:val="18"/>
                <w:lang w:val="es-ES"/>
              </w:rPr>
              <w:t xml:space="preserve">El adhesivo universal Prime&amp;Bond active proporciona una capa adhesiva </w:t>
            </w:r>
            <w:r w:rsidR="000D68B6">
              <w:rPr>
                <w:rFonts w:eastAsia="Times New Roman" w:cs="Arial"/>
                <w:i/>
                <w:sz w:val="18"/>
                <w:szCs w:val="18"/>
                <w:lang w:val="es-ES"/>
              </w:rPr>
              <w:t>hermética independientemente del grado de humedad de la cavidad</w:t>
            </w:r>
          </w:p>
          <w:p w14:paraId="730CA67E" w14:textId="0A6431BE" w:rsidR="00BF28F3" w:rsidRPr="0075423B" w:rsidRDefault="00BF28F3" w:rsidP="00A43FD1">
            <w:pPr>
              <w:tabs>
                <w:tab w:val="left" w:pos="4605"/>
              </w:tabs>
              <w:spacing w:line="240" w:lineRule="auto"/>
              <w:rPr>
                <w:rFonts w:eastAsia="Times New Roman" w:cs="Arial"/>
                <w:i/>
                <w:sz w:val="18"/>
                <w:szCs w:val="18"/>
              </w:rPr>
            </w:pPr>
          </w:p>
        </w:tc>
        <w:tc>
          <w:tcPr>
            <w:tcW w:w="3338" w:type="dxa"/>
          </w:tcPr>
          <w:p w14:paraId="475C3213" w14:textId="2F68AA08" w:rsidR="00BF28F3" w:rsidRPr="009C5AA7" w:rsidRDefault="0075423B" w:rsidP="00A43FD1">
            <w:pPr>
              <w:tabs>
                <w:tab w:val="left" w:pos="4605"/>
              </w:tabs>
              <w:spacing w:line="240" w:lineRule="auto"/>
              <w:rPr>
                <w:rFonts w:eastAsia="Times New Roman" w:cs="Arial"/>
                <w:i/>
                <w:sz w:val="18"/>
                <w:szCs w:val="18"/>
                <w:lang w:val="es-ES"/>
              </w:rPr>
            </w:pPr>
            <w:r w:rsidRPr="009C5AA7">
              <w:rPr>
                <w:rFonts w:eastAsia="Times New Roman" w:cs="Arial"/>
                <w:i/>
                <w:sz w:val="18"/>
                <w:szCs w:val="18"/>
                <w:lang w:val="fr-FR"/>
              </w:rPr>
              <w:t xml:space="preserve">Fig. 66: </w:t>
            </w:r>
            <w:r w:rsidR="000D68B6" w:rsidRPr="0071370A">
              <w:rPr>
                <w:rFonts w:eastAsia="Times New Roman" w:cs="Arial"/>
                <w:i/>
                <w:sz w:val="18"/>
                <w:szCs w:val="18"/>
                <w:lang w:val="es-ES"/>
              </w:rPr>
              <w:t>SDR flow+: La inigualable tecnología "</w:t>
            </w:r>
            <w:r w:rsidR="000D68B6">
              <w:rPr>
                <w:rFonts w:eastAsia="Times New Roman" w:cs="Arial"/>
                <w:i/>
                <w:sz w:val="18"/>
                <w:szCs w:val="18"/>
                <w:lang w:val="es-ES"/>
              </w:rPr>
              <w:t>En bloque". S</w:t>
            </w:r>
            <w:r w:rsidR="000D68B6" w:rsidRPr="0071370A">
              <w:rPr>
                <w:rFonts w:eastAsia="Times New Roman" w:cs="Arial"/>
                <w:i/>
                <w:sz w:val="18"/>
                <w:szCs w:val="18"/>
                <w:lang w:val="es-ES"/>
              </w:rPr>
              <w:t xml:space="preserve">DR ofrece </w:t>
            </w:r>
            <w:r w:rsidR="000D68B6">
              <w:rPr>
                <w:rFonts w:eastAsia="Times New Roman" w:cs="Arial"/>
                <w:i/>
                <w:sz w:val="18"/>
                <w:szCs w:val="18"/>
                <w:lang w:val="es-ES"/>
              </w:rPr>
              <w:t>ahora una mayor variedad de colore</w:t>
            </w:r>
            <w:r w:rsidR="000D68B6" w:rsidRPr="0071370A">
              <w:rPr>
                <w:rFonts w:eastAsia="Times New Roman" w:cs="Arial"/>
                <w:i/>
                <w:sz w:val="18"/>
                <w:szCs w:val="18"/>
                <w:lang w:val="es-ES"/>
              </w:rPr>
              <w:t xml:space="preserve">s y permite además </w:t>
            </w:r>
            <w:r w:rsidR="000D68B6">
              <w:rPr>
                <w:rFonts w:eastAsia="Times New Roman" w:cs="Arial"/>
                <w:i/>
                <w:sz w:val="18"/>
                <w:szCs w:val="18"/>
                <w:lang w:val="es-ES"/>
              </w:rPr>
              <w:t>utilizarlo en un</w:t>
            </w:r>
            <w:r w:rsidR="000D68B6" w:rsidRPr="0071370A">
              <w:rPr>
                <w:rFonts w:eastAsia="Times New Roman" w:cs="Arial"/>
                <w:i/>
                <w:sz w:val="18"/>
                <w:szCs w:val="18"/>
                <w:lang w:val="es-ES"/>
              </w:rPr>
              <w:t xml:space="preserve"> mayor número de indicaciones (clase III y V).</w:t>
            </w:r>
          </w:p>
        </w:tc>
      </w:tr>
      <w:tr w:rsidR="00BF28F3" w:rsidRPr="009C5AA7" w14:paraId="2308EE56" w14:textId="77777777" w:rsidTr="00A43FD1">
        <w:tc>
          <w:tcPr>
            <w:tcW w:w="3336" w:type="dxa"/>
          </w:tcPr>
          <w:p w14:paraId="29DE3EF9" w14:textId="77777777" w:rsidR="00BF28F3" w:rsidRPr="009C5AA7" w:rsidRDefault="00BF28F3" w:rsidP="00A43FD1">
            <w:pPr>
              <w:tabs>
                <w:tab w:val="left" w:pos="4605"/>
              </w:tabs>
              <w:spacing w:line="240" w:lineRule="auto"/>
              <w:rPr>
                <w:rFonts w:eastAsia="Times New Roman" w:cs="Arial"/>
                <w:i/>
                <w:sz w:val="18"/>
                <w:szCs w:val="18"/>
                <w:lang w:val="es-ES"/>
              </w:rPr>
            </w:pPr>
          </w:p>
        </w:tc>
        <w:tc>
          <w:tcPr>
            <w:tcW w:w="3338" w:type="dxa"/>
          </w:tcPr>
          <w:p w14:paraId="4E22AB0D" w14:textId="77777777" w:rsidR="00BF28F3" w:rsidRPr="009C5AA7" w:rsidRDefault="00BF28F3" w:rsidP="00A43FD1">
            <w:pPr>
              <w:tabs>
                <w:tab w:val="left" w:pos="4605"/>
              </w:tabs>
              <w:spacing w:line="240" w:lineRule="auto"/>
              <w:rPr>
                <w:rFonts w:eastAsia="Times New Roman" w:cs="Arial"/>
                <w:i/>
                <w:sz w:val="18"/>
                <w:szCs w:val="18"/>
                <w:lang w:val="es-ES"/>
              </w:rPr>
            </w:pPr>
          </w:p>
        </w:tc>
      </w:tr>
      <w:tr w:rsidR="00BF28F3" w:rsidRPr="000479D7" w14:paraId="5F19ECEA" w14:textId="77777777" w:rsidTr="00A43FD1">
        <w:tc>
          <w:tcPr>
            <w:tcW w:w="3336" w:type="dxa"/>
          </w:tcPr>
          <w:p w14:paraId="28AC2033" w14:textId="77777777" w:rsidR="00BF28F3" w:rsidRPr="000479D7" w:rsidRDefault="00BF28F3"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79A9DF15" wp14:editId="04E0173A">
                  <wp:extent cx="1980000" cy="620632"/>
                  <wp:effectExtent l="0" t="0" r="1270" b="8255"/>
                  <wp:docPr id="871" name="Grafik 871" descr="C:\Users\E039671\AppData\Local\Microsoft\Windows\INetCacheContent.Word\ceram_x%20SphereTEC_Class%20II%20PR_Res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039671\AppData\Local\Microsoft\Windows\INetCacheContent.Word\ceram_x%20SphereTEC_Class%20II%20PR_Resto.jpg"/>
                          <pic:cNvPicPr>
                            <a:picLocks noChangeAspect="1" noChangeArrowheads="1"/>
                          </pic:cNvPicPr>
                        </pic:nvPicPr>
                        <pic:blipFill>
                          <a:blip r:embed="rId75" cstate="hqprint">
                            <a:extLst>
                              <a:ext uri="{28A0092B-C50C-407E-A947-70E740481C1C}">
                                <a14:useLocalDpi xmlns:a14="http://schemas.microsoft.com/office/drawing/2010/main"/>
                              </a:ext>
                            </a:extLst>
                          </a:blip>
                          <a:srcRect/>
                          <a:stretch>
                            <a:fillRect/>
                          </a:stretch>
                        </pic:blipFill>
                        <pic:spPr bwMode="auto">
                          <a:xfrm>
                            <a:off x="0" y="0"/>
                            <a:ext cx="1980000" cy="620632"/>
                          </a:xfrm>
                          <a:prstGeom prst="rect">
                            <a:avLst/>
                          </a:prstGeom>
                          <a:noFill/>
                          <a:ln>
                            <a:noFill/>
                          </a:ln>
                        </pic:spPr>
                      </pic:pic>
                    </a:graphicData>
                  </a:graphic>
                </wp:inline>
              </w:drawing>
            </w:r>
          </w:p>
        </w:tc>
        <w:tc>
          <w:tcPr>
            <w:tcW w:w="3338" w:type="dxa"/>
          </w:tcPr>
          <w:p w14:paraId="6E5C1EE3" w14:textId="77777777" w:rsidR="00BF28F3" w:rsidRPr="000479D7" w:rsidRDefault="00BF28F3" w:rsidP="00A43FD1">
            <w:pPr>
              <w:tabs>
                <w:tab w:val="left" w:pos="4605"/>
              </w:tabs>
              <w:spacing w:line="240" w:lineRule="auto"/>
              <w:rPr>
                <w:rFonts w:eastAsia="Times New Roman" w:cs="Arial"/>
                <w:i/>
                <w:sz w:val="18"/>
                <w:szCs w:val="18"/>
                <w:lang w:val="de-DE"/>
              </w:rPr>
            </w:pPr>
          </w:p>
        </w:tc>
      </w:tr>
      <w:tr w:rsidR="00BF28F3" w:rsidRPr="00B04348" w14:paraId="312D38EB" w14:textId="77777777" w:rsidTr="00A43FD1">
        <w:tc>
          <w:tcPr>
            <w:tcW w:w="3336" w:type="dxa"/>
          </w:tcPr>
          <w:p w14:paraId="00A2AFFE" w14:textId="5E234008" w:rsidR="00BF28F3" w:rsidRPr="009C5AA7" w:rsidRDefault="0075423B" w:rsidP="00A43FD1">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 xml:space="preserve">Fig. 67: </w:t>
            </w:r>
            <w:r w:rsidR="000D68B6" w:rsidRPr="00631A31">
              <w:rPr>
                <w:rFonts w:eastAsia="Times New Roman" w:cs="Arial"/>
                <w:i/>
                <w:sz w:val="18"/>
                <w:szCs w:val="18"/>
                <w:lang w:val="es-ES"/>
              </w:rPr>
              <w:t>La nueva tecnología del relleno, SphereTec destaca porque permite un manejo más comodo del material:</w:t>
            </w:r>
            <w:r w:rsidR="000D68B6">
              <w:rPr>
                <w:rFonts w:eastAsia="Times New Roman" w:cs="Arial"/>
                <w:i/>
                <w:sz w:val="18"/>
                <w:szCs w:val="18"/>
                <w:lang w:val="es-ES"/>
              </w:rPr>
              <w:t xml:space="preserve"> U</w:t>
            </w:r>
            <w:r w:rsidR="000D68B6" w:rsidRPr="0071370A">
              <w:rPr>
                <w:rFonts w:eastAsia="Times New Roman" w:cs="Arial"/>
                <w:i/>
                <w:sz w:val="18"/>
                <w:szCs w:val="18"/>
                <w:lang w:val="es-ES"/>
              </w:rPr>
              <w:t>na consistencia sólida y fácil de modelar que se adapta con facilidad a</w:t>
            </w:r>
            <w:r w:rsidR="009C5AA7">
              <w:rPr>
                <w:rFonts w:eastAsia="Times New Roman" w:cs="Arial"/>
                <w:i/>
                <w:sz w:val="18"/>
                <w:szCs w:val="18"/>
                <w:lang w:val="es-ES"/>
              </w:rPr>
              <w:t xml:space="preserve"> la superficie de las cavidades.</w:t>
            </w:r>
          </w:p>
        </w:tc>
        <w:tc>
          <w:tcPr>
            <w:tcW w:w="3338" w:type="dxa"/>
          </w:tcPr>
          <w:p w14:paraId="7C4654B9" w14:textId="77777777" w:rsidR="00BF28F3" w:rsidRPr="009C5AA7" w:rsidRDefault="00BF28F3" w:rsidP="00A43FD1">
            <w:pPr>
              <w:tabs>
                <w:tab w:val="left" w:pos="4605"/>
              </w:tabs>
              <w:spacing w:line="240" w:lineRule="auto"/>
              <w:rPr>
                <w:rFonts w:eastAsia="Times New Roman" w:cs="Arial"/>
                <w:i/>
                <w:sz w:val="18"/>
                <w:szCs w:val="18"/>
                <w:lang w:val="fr-FR"/>
              </w:rPr>
            </w:pPr>
          </w:p>
        </w:tc>
      </w:tr>
      <w:tr w:rsidR="00BF28F3" w:rsidRPr="00B04348" w14:paraId="332BE764" w14:textId="77777777" w:rsidTr="00A43FD1">
        <w:tc>
          <w:tcPr>
            <w:tcW w:w="3336" w:type="dxa"/>
          </w:tcPr>
          <w:p w14:paraId="17CE19EF" w14:textId="77777777" w:rsidR="00BF28F3" w:rsidRPr="009C5AA7" w:rsidRDefault="00BF28F3" w:rsidP="00A43FD1">
            <w:pPr>
              <w:tabs>
                <w:tab w:val="left" w:pos="4605"/>
              </w:tabs>
              <w:spacing w:line="240" w:lineRule="auto"/>
              <w:rPr>
                <w:rFonts w:eastAsia="Times New Roman" w:cs="Arial"/>
                <w:i/>
                <w:sz w:val="18"/>
                <w:szCs w:val="18"/>
                <w:lang w:val="fr-FR"/>
              </w:rPr>
            </w:pPr>
          </w:p>
        </w:tc>
        <w:tc>
          <w:tcPr>
            <w:tcW w:w="3338" w:type="dxa"/>
          </w:tcPr>
          <w:p w14:paraId="58C5B133" w14:textId="77777777" w:rsidR="00BF28F3" w:rsidRPr="009C5AA7" w:rsidRDefault="00BF28F3" w:rsidP="00A43FD1">
            <w:pPr>
              <w:tabs>
                <w:tab w:val="left" w:pos="4605"/>
              </w:tabs>
              <w:spacing w:line="240" w:lineRule="auto"/>
              <w:rPr>
                <w:rFonts w:eastAsia="Times New Roman" w:cs="Arial"/>
                <w:i/>
                <w:sz w:val="18"/>
                <w:szCs w:val="18"/>
                <w:lang w:val="fr-FR"/>
              </w:rPr>
            </w:pPr>
          </w:p>
        </w:tc>
      </w:tr>
    </w:tbl>
    <w:p w14:paraId="2F02466A" w14:textId="77777777" w:rsidR="00604A24" w:rsidRDefault="00604A24">
      <w:r>
        <w:br w:type="page"/>
      </w: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BF28F3" w:rsidRPr="00C03F32" w14:paraId="186203C1" w14:textId="77777777" w:rsidTr="00F967B1">
        <w:tc>
          <w:tcPr>
            <w:tcW w:w="3336" w:type="dxa"/>
          </w:tcPr>
          <w:p w14:paraId="1B406D58" w14:textId="270968B2" w:rsidR="00BF28F3" w:rsidRPr="00BF28F3" w:rsidRDefault="00BF28F3" w:rsidP="00EA7C62">
            <w:pPr>
              <w:tabs>
                <w:tab w:val="left" w:pos="4605"/>
              </w:tabs>
              <w:spacing w:line="240" w:lineRule="auto"/>
              <w:rPr>
                <w:b/>
                <w:bCs/>
                <w:color w:val="808080"/>
                <w:sz w:val="23"/>
                <w:szCs w:val="23"/>
                <w:lang w:val="de-DE"/>
              </w:rPr>
            </w:pPr>
            <w:r>
              <w:rPr>
                <w:b/>
                <w:bCs/>
                <w:color w:val="808080"/>
                <w:sz w:val="23"/>
                <w:szCs w:val="23"/>
                <w:lang w:val="de-AT"/>
              </w:rPr>
              <w:lastRenderedPageBreak/>
              <w:t>TREATMENT CENTERS</w:t>
            </w:r>
          </w:p>
        </w:tc>
        <w:tc>
          <w:tcPr>
            <w:tcW w:w="3338" w:type="dxa"/>
          </w:tcPr>
          <w:p w14:paraId="11AF97DF" w14:textId="77777777" w:rsidR="00BF28F3" w:rsidRPr="00C03F32" w:rsidRDefault="00BF28F3" w:rsidP="00EA7C62">
            <w:pPr>
              <w:tabs>
                <w:tab w:val="left" w:pos="4605"/>
              </w:tabs>
              <w:spacing w:line="240" w:lineRule="auto"/>
              <w:rPr>
                <w:rFonts w:eastAsia="Times New Roman" w:cs="Arial"/>
                <w:i/>
                <w:sz w:val="18"/>
                <w:szCs w:val="18"/>
                <w:lang w:val="de-DE"/>
              </w:rPr>
            </w:pPr>
          </w:p>
        </w:tc>
      </w:tr>
      <w:tr w:rsidR="00BF28F3" w:rsidRPr="00C03F32" w14:paraId="150DD597" w14:textId="77777777" w:rsidTr="00F967B1">
        <w:tc>
          <w:tcPr>
            <w:tcW w:w="3336" w:type="dxa"/>
          </w:tcPr>
          <w:p w14:paraId="3EB37658" w14:textId="77777777" w:rsidR="00BF28F3" w:rsidRPr="00BF28F3" w:rsidRDefault="00BF28F3" w:rsidP="00EA7C62">
            <w:pPr>
              <w:tabs>
                <w:tab w:val="left" w:pos="4605"/>
              </w:tabs>
              <w:spacing w:line="240" w:lineRule="auto"/>
              <w:rPr>
                <w:b/>
                <w:bCs/>
                <w:color w:val="808080"/>
                <w:sz w:val="23"/>
                <w:szCs w:val="23"/>
                <w:lang w:val="de-DE"/>
              </w:rPr>
            </w:pPr>
          </w:p>
        </w:tc>
        <w:tc>
          <w:tcPr>
            <w:tcW w:w="3338" w:type="dxa"/>
          </w:tcPr>
          <w:p w14:paraId="05CFEEEE" w14:textId="77777777" w:rsidR="00BF28F3" w:rsidRPr="00C03F32" w:rsidRDefault="00BF28F3" w:rsidP="00EA7C62">
            <w:pPr>
              <w:tabs>
                <w:tab w:val="left" w:pos="4605"/>
              </w:tabs>
              <w:spacing w:line="240" w:lineRule="auto"/>
              <w:rPr>
                <w:rFonts w:eastAsia="Times New Roman" w:cs="Arial"/>
                <w:i/>
                <w:sz w:val="18"/>
                <w:szCs w:val="18"/>
                <w:lang w:val="de-DE"/>
              </w:rPr>
            </w:pPr>
          </w:p>
        </w:tc>
      </w:tr>
      <w:tr w:rsidR="00EA7C62" w:rsidRPr="00C03F32" w14:paraId="5E03F32D" w14:textId="77777777" w:rsidTr="00F967B1">
        <w:tc>
          <w:tcPr>
            <w:tcW w:w="3336" w:type="dxa"/>
          </w:tcPr>
          <w:p w14:paraId="4B2424B2" w14:textId="77777777" w:rsidR="00EA7C62" w:rsidRPr="00C03F32" w:rsidRDefault="00EA7C62" w:rsidP="00EA7C62">
            <w:pPr>
              <w:tabs>
                <w:tab w:val="left" w:pos="4605"/>
              </w:tabs>
              <w:spacing w:line="240" w:lineRule="auto"/>
              <w:rPr>
                <w:rFonts w:eastAsia="Times New Roman" w:cs="Arial"/>
                <w:i/>
                <w:sz w:val="18"/>
                <w:szCs w:val="18"/>
                <w:lang w:val="de-DE"/>
              </w:rPr>
            </w:pPr>
            <w:r w:rsidRPr="00193DD3">
              <w:rPr>
                <w:rFonts w:eastAsia="Times New Roman" w:cs="Arial"/>
                <w:noProof/>
                <w:szCs w:val="20"/>
                <w:lang w:val="de-DE"/>
              </w:rPr>
              <w:drawing>
                <wp:inline distT="0" distB="0" distL="0" distR="0" wp14:anchorId="323D1C85" wp14:editId="4F47F0D2">
                  <wp:extent cx="1428409" cy="1533525"/>
                  <wp:effectExtent l="0" t="0" r="63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rotWithShape="1">
                          <a:blip r:embed="rId76" cstate="hqprint">
                            <a:extLst>
                              <a:ext uri="{28A0092B-C50C-407E-A947-70E740481C1C}">
                                <a14:useLocalDpi xmlns:a14="http://schemas.microsoft.com/office/drawing/2010/main"/>
                              </a:ext>
                            </a:extLst>
                          </a:blip>
                          <a:srcRect b="8279"/>
                          <a:stretch/>
                        </pic:blipFill>
                        <pic:spPr bwMode="auto">
                          <a:xfrm>
                            <a:off x="0" y="0"/>
                            <a:ext cx="1430916" cy="15362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8" w:type="dxa"/>
          </w:tcPr>
          <w:p w14:paraId="44A08B11" w14:textId="2C398319" w:rsidR="00EA7C62" w:rsidRPr="00C03F32" w:rsidRDefault="00BF28F3" w:rsidP="00EA7C62">
            <w:pPr>
              <w:tabs>
                <w:tab w:val="left" w:pos="4605"/>
              </w:tabs>
              <w:spacing w:line="240" w:lineRule="auto"/>
              <w:rPr>
                <w:rFonts w:eastAsia="Times New Roman" w:cs="Arial"/>
                <w:i/>
                <w:sz w:val="18"/>
                <w:szCs w:val="18"/>
                <w:lang w:val="de-DE"/>
              </w:rPr>
            </w:pPr>
            <w:r>
              <w:rPr>
                <w:noProof/>
                <w:lang w:val="de-DE"/>
              </w:rPr>
              <w:drawing>
                <wp:inline distT="0" distB="0" distL="0" distR="0" wp14:anchorId="3567200A" wp14:editId="5044E953">
                  <wp:extent cx="1980000" cy="1550105"/>
                  <wp:effectExtent l="0" t="0" r="1270" b="0"/>
                  <wp:docPr id="858" name="Grafik 858" descr="C:\Users\E039671\AppData\Local\Microsoft\Windows\INetCacheContent.Word\INTE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039671\AppData\Local\Microsoft\Windows\INetCacheContent.Word\INTEGO.JPG"/>
                          <pic:cNvPicPr>
                            <a:picLocks noChangeAspect="1" noChangeArrowheads="1"/>
                          </pic:cNvPicPr>
                        </pic:nvPicPr>
                        <pic:blipFill rotWithShape="1">
                          <a:blip r:embed="rId77" cstate="hqprint">
                            <a:extLst>
                              <a:ext uri="{28A0092B-C50C-407E-A947-70E740481C1C}">
                                <a14:useLocalDpi xmlns:a14="http://schemas.microsoft.com/office/drawing/2010/main"/>
                              </a:ext>
                            </a:extLst>
                          </a:blip>
                          <a:srcRect/>
                          <a:stretch/>
                        </pic:blipFill>
                        <pic:spPr bwMode="auto">
                          <a:xfrm>
                            <a:off x="0" y="0"/>
                            <a:ext cx="1980000" cy="15501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A7C62" w:rsidRPr="0075423B" w14:paraId="635D4F06" w14:textId="77777777" w:rsidTr="00F967B1">
        <w:tc>
          <w:tcPr>
            <w:tcW w:w="3336" w:type="dxa"/>
          </w:tcPr>
          <w:p w14:paraId="62EF7E59" w14:textId="0879D009" w:rsidR="00EA7C62" w:rsidRPr="00611AE1" w:rsidRDefault="00611AE1" w:rsidP="00EA7C62">
            <w:pPr>
              <w:tabs>
                <w:tab w:val="left" w:pos="4605"/>
              </w:tabs>
              <w:spacing w:line="240" w:lineRule="auto"/>
              <w:rPr>
                <w:rFonts w:eastAsia="Times New Roman" w:cs="Arial"/>
                <w:i/>
                <w:sz w:val="18"/>
                <w:szCs w:val="18"/>
              </w:rPr>
            </w:pPr>
            <w:r>
              <w:rPr>
                <w:i/>
                <w:sz w:val="18"/>
              </w:rPr>
              <w:t xml:space="preserve">Fig. 68: </w:t>
            </w:r>
            <w:r w:rsidR="005C3B0D" w:rsidRPr="005D5525">
              <w:rPr>
                <w:rFonts w:eastAsia="Times New Roman" w:cs="Arial"/>
                <w:i/>
                <w:sz w:val="18"/>
                <w:szCs w:val="18"/>
                <w:lang w:val="es-ES"/>
              </w:rPr>
              <w:t>Dinámica de trabajo inteligente y diseño ergonómico: Intego Pro está especialmente equipada para tratamientos profilácticos.</w:t>
            </w:r>
          </w:p>
        </w:tc>
        <w:tc>
          <w:tcPr>
            <w:tcW w:w="3338" w:type="dxa"/>
          </w:tcPr>
          <w:p w14:paraId="59E5E3B4" w14:textId="755376CE" w:rsidR="00EA7C62" w:rsidRPr="0075423B" w:rsidRDefault="0075423B" w:rsidP="00BA2529">
            <w:pPr>
              <w:tabs>
                <w:tab w:val="left" w:pos="4605"/>
              </w:tabs>
              <w:spacing w:line="240" w:lineRule="auto"/>
              <w:rPr>
                <w:rFonts w:eastAsia="Times New Roman" w:cs="Arial"/>
                <w:i/>
                <w:sz w:val="18"/>
                <w:szCs w:val="18"/>
              </w:rPr>
            </w:pPr>
            <w:r>
              <w:rPr>
                <w:rFonts w:eastAsia="Times New Roman" w:cs="Arial"/>
                <w:i/>
                <w:sz w:val="18"/>
                <w:szCs w:val="18"/>
              </w:rPr>
              <w:t>Fig. 69</w:t>
            </w:r>
            <w:r w:rsidRPr="00AF270E">
              <w:rPr>
                <w:rFonts w:eastAsia="Times New Roman" w:cs="Arial"/>
                <w:i/>
                <w:sz w:val="18"/>
                <w:szCs w:val="18"/>
              </w:rPr>
              <w:t xml:space="preserve">: </w:t>
            </w:r>
            <w:r w:rsidR="00BE14BF" w:rsidRPr="00CE3E43">
              <w:rPr>
                <w:rFonts w:eastAsia="Times New Roman" w:cs="Arial"/>
                <w:i/>
                <w:sz w:val="18"/>
                <w:szCs w:val="18"/>
                <w:lang w:val="es-ES"/>
              </w:rPr>
              <w:t>Con Intego Pro, Dentsply Sirona ofrece una unidad de tratamiento versátil: gracias a los diferentes paquetes de equipamiento se convertirá en un especialista, y con la opción Turn también puede "transformarse" en una unidad para</w:t>
            </w:r>
            <w:r w:rsidR="00BE14BF">
              <w:rPr>
                <w:rFonts w:eastAsia="Times New Roman" w:cs="Arial"/>
                <w:i/>
                <w:sz w:val="18"/>
                <w:szCs w:val="18"/>
                <w:lang w:val="es-ES"/>
              </w:rPr>
              <w:t xml:space="preserve"> </w:t>
            </w:r>
            <w:r w:rsidR="00BE14BF" w:rsidRPr="00CE3E43">
              <w:rPr>
                <w:rFonts w:eastAsia="Times New Roman" w:cs="Arial"/>
                <w:i/>
                <w:sz w:val="18"/>
                <w:szCs w:val="18"/>
                <w:lang w:val="es-ES"/>
              </w:rPr>
              <w:t>zurdos.</w:t>
            </w:r>
          </w:p>
        </w:tc>
      </w:tr>
      <w:tr w:rsidR="00836D43" w:rsidRPr="0075423B" w14:paraId="2981E6F3" w14:textId="77777777" w:rsidTr="00F967B1">
        <w:tc>
          <w:tcPr>
            <w:tcW w:w="3336" w:type="dxa"/>
          </w:tcPr>
          <w:p w14:paraId="161FFC0F" w14:textId="77777777" w:rsidR="00836D43" w:rsidRPr="0075423B" w:rsidRDefault="00836D43" w:rsidP="00EA7C62">
            <w:pPr>
              <w:tabs>
                <w:tab w:val="left" w:pos="4605"/>
              </w:tabs>
              <w:spacing w:line="240" w:lineRule="auto"/>
              <w:rPr>
                <w:rFonts w:eastAsia="Times New Roman" w:cs="Arial"/>
                <w:i/>
                <w:sz w:val="18"/>
                <w:szCs w:val="18"/>
              </w:rPr>
            </w:pPr>
          </w:p>
        </w:tc>
        <w:tc>
          <w:tcPr>
            <w:tcW w:w="3338" w:type="dxa"/>
          </w:tcPr>
          <w:p w14:paraId="64158AFD" w14:textId="77777777" w:rsidR="00836D43" w:rsidRPr="0075423B" w:rsidRDefault="00836D43" w:rsidP="00BA2529">
            <w:pPr>
              <w:tabs>
                <w:tab w:val="left" w:pos="4605"/>
              </w:tabs>
              <w:spacing w:line="240" w:lineRule="auto"/>
              <w:rPr>
                <w:rFonts w:eastAsia="Times New Roman" w:cs="Arial"/>
                <w:i/>
                <w:sz w:val="18"/>
                <w:szCs w:val="18"/>
              </w:rPr>
            </w:pPr>
          </w:p>
        </w:tc>
      </w:tr>
      <w:tr w:rsidR="00EA7C62" w:rsidRPr="003026C9" w14:paraId="6EB2D3BA" w14:textId="77777777" w:rsidTr="00F967B1">
        <w:tc>
          <w:tcPr>
            <w:tcW w:w="3336" w:type="dxa"/>
          </w:tcPr>
          <w:p w14:paraId="0DAD82D5" w14:textId="39F07621" w:rsidR="00EA7C62" w:rsidRPr="003026C9" w:rsidRDefault="00133F68" w:rsidP="00EA7C62">
            <w:pPr>
              <w:tabs>
                <w:tab w:val="left" w:pos="4605"/>
              </w:tabs>
              <w:spacing w:line="240" w:lineRule="auto"/>
              <w:rPr>
                <w:rFonts w:eastAsia="Times New Roman" w:cs="Arial"/>
                <w:i/>
                <w:sz w:val="18"/>
                <w:szCs w:val="18"/>
              </w:rPr>
            </w:pPr>
            <w:r>
              <w:rPr>
                <w:noProof/>
                <w:lang w:val="de-DE"/>
              </w:rPr>
              <w:drawing>
                <wp:inline distT="0" distB="0" distL="0" distR="0" wp14:anchorId="5872D2F4" wp14:editId="4C0768DF">
                  <wp:extent cx="1980000" cy="1980000"/>
                  <wp:effectExtent l="0" t="0" r="1270" b="1270"/>
                  <wp:docPr id="841" name="Grafik 841" descr="C:\Users\E039671\AppData\Local\Microsoft\Windows\INetCacheContent.Word\DS_Treatment Centers_Sin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039671\AppData\Local\Microsoft\Windows\INetCacheContent.Word\DS_Treatment Centers_Sinius.jpg"/>
                          <pic:cNvPicPr>
                            <a:picLocks noChangeAspect="1" noChangeArrowheads="1"/>
                          </pic:cNvPicPr>
                        </pic:nvPicPr>
                        <pic:blipFill>
                          <a:blip r:embed="rId78" cstate="hqprint">
                            <a:extLst>
                              <a:ext uri="{28A0092B-C50C-407E-A947-70E740481C1C}">
                                <a14:useLocalDpi xmlns:a14="http://schemas.microsoft.com/office/drawing/2010/main"/>
                              </a:ext>
                            </a:extLst>
                          </a:blip>
                          <a:srcRect/>
                          <a:stretch>
                            <a:fillRect/>
                          </a:stretch>
                        </pic:blipFill>
                        <pic:spPr bwMode="auto">
                          <a:xfrm>
                            <a:off x="0" y="0"/>
                            <a:ext cx="1980000" cy="1980000"/>
                          </a:xfrm>
                          <a:prstGeom prst="rect">
                            <a:avLst/>
                          </a:prstGeom>
                          <a:noFill/>
                          <a:ln>
                            <a:noFill/>
                          </a:ln>
                        </pic:spPr>
                      </pic:pic>
                    </a:graphicData>
                  </a:graphic>
                </wp:inline>
              </w:drawing>
            </w:r>
          </w:p>
        </w:tc>
        <w:tc>
          <w:tcPr>
            <w:tcW w:w="3338" w:type="dxa"/>
          </w:tcPr>
          <w:p w14:paraId="5480DD33" w14:textId="4ADC4F53" w:rsidR="00EA7C62" w:rsidRPr="003026C9" w:rsidRDefault="00BF28F3" w:rsidP="00EA7C62">
            <w:pPr>
              <w:tabs>
                <w:tab w:val="left" w:pos="4605"/>
              </w:tabs>
              <w:spacing w:line="240" w:lineRule="auto"/>
              <w:rPr>
                <w:rFonts w:eastAsia="Times New Roman" w:cs="Arial"/>
                <w:i/>
                <w:sz w:val="18"/>
                <w:szCs w:val="18"/>
              </w:rPr>
            </w:pPr>
            <w:r>
              <w:rPr>
                <w:noProof/>
                <w:lang w:val="de-DE"/>
              </w:rPr>
              <w:drawing>
                <wp:inline distT="0" distB="0" distL="0" distR="0" wp14:anchorId="00DBF308" wp14:editId="11071F26">
                  <wp:extent cx="1980000" cy="2435469"/>
                  <wp:effectExtent l="0" t="0" r="1270" b="3175"/>
                  <wp:docPr id="849" name="Grafik 849" descr="C:\Users\E039671\AppData\Local\Microsoft\Windows\INetCacheContent.Word\Dentsply Sirona_Treatment Centers_Ten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039671\AppData\Local\Microsoft\Windows\INetCacheContent.Word\Dentsply Sirona_Treatment Centers_Teneo.jpg"/>
                          <pic:cNvPicPr>
                            <a:picLocks noChangeAspect="1" noChangeArrowheads="1"/>
                          </pic:cNvPicPr>
                        </pic:nvPicPr>
                        <pic:blipFill>
                          <a:blip r:embed="rId79" cstate="hqprint">
                            <a:extLst>
                              <a:ext uri="{28A0092B-C50C-407E-A947-70E740481C1C}">
                                <a14:useLocalDpi xmlns:a14="http://schemas.microsoft.com/office/drawing/2010/main"/>
                              </a:ext>
                            </a:extLst>
                          </a:blip>
                          <a:srcRect/>
                          <a:stretch>
                            <a:fillRect/>
                          </a:stretch>
                        </pic:blipFill>
                        <pic:spPr bwMode="auto">
                          <a:xfrm>
                            <a:off x="0" y="0"/>
                            <a:ext cx="1980000" cy="2435469"/>
                          </a:xfrm>
                          <a:prstGeom prst="rect">
                            <a:avLst/>
                          </a:prstGeom>
                          <a:noFill/>
                          <a:ln>
                            <a:noFill/>
                          </a:ln>
                        </pic:spPr>
                      </pic:pic>
                    </a:graphicData>
                  </a:graphic>
                </wp:inline>
              </w:drawing>
            </w:r>
          </w:p>
        </w:tc>
      </w:tr>
      <w:tr w:rsidR="00BF28F3" w:rsidRPr="00611AE1" w14:paraId="1DC0619D" w14:textId="77777777" w:rsidTr="00F967B1">
        <w:tc>
          <w:tcPr>
            <w:tcW w:w="3336" w:type="dxa"/>
          </w:tcPr>
          <w:p w14:paraId="6C9E6EF2" w14:textId="4F1D7B8F" w:rsidR="00BF28F3" w:rsidRPr="009C5AA7" w:rsidRDefault="0075423B" w:rsidP="00EA7C62">
            <w:pPr>
              <w:tabs>
                <w:tab w:val="left" w:pos="4605"/>
              </w:tabs>
              <w:spacing w:line="240" w:lineRule="auto"/>
              <w:rPr>
                <w:noProof/>
                <w:lang w:val="fr-FR"/>
              </w:rPr>
            </w:pPr>
            <w:r w:rsidRPr="009C5AA7">
              <w:rPr>
                <w:rFonts w:eastAsia="Times New Roman" w:cs="Arial"/>
                <w:i/>
                <w:sz w:val="18"/>
                <w:szCs w:val="18"/>
                <w:lang w:val="fr-FR"/>
              </w:rPr>
              <w:t xml:space="preserve">Fig. 70: </w:t>
            </w:r>
            <w:r w:rsidR="00BE14BF" w:rsidRPr="00CE3E43">
              <w:rPr>
                <w:rFonts w:eastAsia="Times New Roman" w:cs="Arial"/>
                <w:i/>
                <w:sz w:val="18"/>
                <w:szCs w:val="18"/>
                <w:lang w:val="es-ES"/>
              </w:rPr>
              <w:t>Sinius, la más general entre las unidades de tratamiento de Dentsply Sirona, incluye ahora también una función de endodoncia integrada con una biblioteca de limas ampliable en cualquier momento.</w:t>
            </w:r>
          </w:p>
        </w:tc>
        <w:tc>
          <w:tcPr>
            <w:tcW w:w="3338" w:type="dxa"/>
          </w:tcPr>
          <w:p w14:paraId="15133AB8" w14:textId="31D0AD62" w:rsidR="00BF28F3" w:rsidRPr="00611AE1" w:rsidRDefault="0081387F" w:rsidP="00EA7C62">
            <w:pPr>
              <w:tabs>
                <w:tab w:val="left" w:pos="4605"/>
              </w:tabs>
              <w:spacing w:line="240" w:lineRule="auto"/>
              <w:rPr>
                <w:rFonts w:eastAsia="Times New Roman" w:cs="Arial"/>
                <w:i/>
                <w:sz w:val="18"/>
                <w:szCs w:val="18"/>
              </w:rPr>
            </w:pPr>
            <w:r w:rsidRPr="009C5AA7">
              <w:rPr>
                <w:i/>
                <w:iCs/>
                <w:sz w:val="18"/>
                <w:szCs w:val="18"/>
                <w:lang w:val="fr-FR"/>
              </w:rPr>
              <w:t xml:space="preserve">Fig. 71: </w:t>
            </w:r>
            <w:r w:rsidR="005C3B0D" w:rsidRPr="005E1B9D">
              <w:rPr>
                <w:i/>
                <w:iCs/>
                <w:sz w:val="18"/>
                <w:szCs w:val="18"/>
                <w:lang w:val="es-ES"/>
              </w:rPr>
              <w:t>Interconexión digital e integración de funciones: aspectos que caracterizan a la nueva generación de unidades de tratamiento de Dentsply Sirona. Teneo se puede equipar con el sistema radiológico intraoral Heliodent-Plus y el monitor Sivision HD de 22 pulgadas.</w:t>
            </w:r>
          </w:p>
        </w:tc>
      </w:tr>
      <w:tr w:rsidR="00EA7C62" w:rsidRPr="00611AE1" w14:paraId="141B9148" w14:textId="77777777" w:rsidTr="00F967B1">
        <w:tc>
          <w:tcPr>
            <w:tcW w:w="3336" w:type="dxa"/>
          </w:tcPr>
          <w:p w14:paraId="0D311E38" w14:textId="77777777" w:rsidR="00EA7C62" w:rsidRPr="00611AE1" w:rsidRDefault="00EA7C62" w:rsidP="00EA7C62">
            <w:pPr>
              <w:tabs>
                <w:tab w:val="left" w:pos="4605"/>
              </w:tabs>
              <w:spacing w:line="240" w:lineRule="auto"/>
              <w:rPr>
                <w:rFonts w:eastAsia="Times New Roman" w:cs="Arial"/>
                <w:i/>
                <w:sz w:val="18"/>
                <w:szCs w:val="18"/>
              </w:rPr>
            </w:pPr>
          </w:p>
        </w:tc>
        <w:tc>
          <w:tcPr>
            <w:tcW w:w="3338" w:type="dxa"/>
          </w:tcPr>
          <w:p w14:paraId="3060FECB" w14:textId="77777777" w:rsidR="00EA7C62" w:rsidRPr="00611AE1" w:rsidRDefault="00EA7C62" w:rsidP="00EA7C62">
            <w:pPr>
              <w:tabs>
                <w:tab w:val="left" w:pos="4605"/>
              </w:tabs>
              <w:spacing w:line="240" w:lineRule="auto"/>
              <w:rPr>
                <w:rFonts w:eastAsia="Times New Roman" w:cs="Arial"/>
                <w:i/>
                <w:sz w:val="18"/>
                <w:szCs w:val="18"/>
              </w:rPr>
            </w:pPr>
          </w:p>
        </w:tc>
      </w:tr>
      <w:tr w:rsidR="00EA7C62" w:rsidRPr="003752EE" w14:paraId="4F0DF4F1" w14:textId="77777777" w:rsidTr="00F967B1">
        <w:tc>
          <w:tcPr>
            <w:tcW w:w="3336" w:type="dxa"/>
          </w:tcPr>
          <w:p w14:paraId="00A14157" w14:textId="77777777" w:rsidR="00EA7C62" w:rsidRPr="003752EE" w:rsidRDefault="00EA7C62" w:rsidP="00EA7C62">
            <w:pPr>
              <w:tabs>
                <w:tab w:val="left" w:pos="4605"/>
              </w:tabs>
              <w:spacing w:line="240" w:lineRule="auto"/>
              <w:rPr>
                <w:rFonts w:eastAsia="Times New Roman" w:cs="Arial"/>
                <w:i/>
                <w:sz w:val="18"/>
                <w:szCs w:val="18"/>
                <w:lang w:val="de-DE"/>
              </w:rPr>
            </w:pPr>
            <w:r>
              <w:rPr>
                <w:noProof/>
                <w:lang w:val="de-DE"/>
              </w:rPr>
              <w:lastRenderedPageBreak/>
              <w:drawing>
                <wp:inline distT="0" distB="0" distL="0" distR="0" wp14:anchorId="73DF0A6D" wp14:editId="294E86D8">
                  <wp:extent cx="1562100" cy="2206821"/>
                  <wp:effectExtent l="0" t="0" r="0" b="3175"/>
                  <wp:docPr id="22" name="Grafik 22" descr="C:\Users\E039671\AppData\Local\Microsoft\Windows\INetCacheContent.Word\Saugschlauch Teneo klei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Saugschlauch Teneo kleiner.jpg"/>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1563072" cy="2208194"/>
                          </a:xfrm>
                          <a:prstGeom prst="rect">
                            <a:avLst/>
                          </a:prstGeom>
                          <a:noFill/>
                          <a:ln>
                            <a:noFill/>
                          </a:ln>
                        </pic:spPr>
                      </pic:pic>
                    </a:graphicData>
                  </a:graphic>
                </wp:inline>
              </w:drawing>
            </w:r>
          </w:p>
        </w:tc>
        <w:tc>
          <w:tcPr>
            <w:tcW w:w="3338" w:type="dxa"/>
          </w:tcPr>
          <w:p w14:paraId="45545356" w14:textId="481B6369" w:rsidR="00EA7C62" w:rsidRPr="003752EE" w:rsidRDefault="00BF28F3" w:rsidP="00EA7C62">
            <w:pPr>
              <w:tabs>
                <w:tab w:val="left" w:pos="4605"/>
              </w:tabs>
              <w:spacing w:line="240" w:lineRule="auto"/>
              <w:rPr>
                <w:rFonts w:eastAsia="Times New Roman" w:cs="Arial"/>
                <w:i/>
                <w:sz w:val="18"/>
                <w:szCs w:val="18"/>
                <w:lang w:val="de-DE"/>
              </w:rPr>
            </w:pPr>
            <w:r w:rsidRPr="005A0265">
              <w:rPr>
                <w:noProof/>
                <w:lang w:val="de-DE"/>
              </w:rPr>
              <w:drawing>
                <wp:inline distT="0" distB="0" distL="0" distR="0" wp14:anchorId="5DC18C3C" wp14:editId="652DB283">
                  <wp:extent cx="1980000" cy="1189613"/>
                  <wp:effectExtent l="0" t="0" r="1270" b="0"/>
                  <wp:docPr id="28" name="Grafik 28" descr="C:\Users\E039671\AppData\Local\Microsoft\Windows\INetCacheContent.Word\Sirona_TENEO Endofunktion Einstiegsdial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Sirona_TENEO Endofunktion Einstiegsdialog.jpg"/>
                          <pic:cNvPicPr>
                            <a:picLocks noChangeAspect="1" noChangeArrowheads="1"/>
                          </pic:cNvPicPr>
                        </pic:nvPicPr>
                        <pic:blipFill>
                          <a:blip r:embed="rId81" cstate="hqprint">
                            <a:extLst>
                              <a:ext uri="{28A0092B-C50C-407E-A947-70E740481C1C}">
                                <a14:useLocalDpi xmlns:a14="http://schemas.microsoft.com/office/drawing/2010/main"/>
                              </a:ext>
                            </a:extLst>
                          </a:blip>
                          <a:srcRect/>
                          <a:stretch>
                            <a:fillRect/>
                          </a:stretch>
                        </pic:blipFill>
                        <pic:spPr bwMode="auto">
                          <a:xfrm>
                            <a:off x="0" y="0"/>
                            <a:ext cx="1980000" cy="1189613"/>
                          </a:xfrm>
                          <a:prstGeom prst="rect">
                            <a:avLst/>
                          </a:prstGeom>
                          <a:noFill/>
                          <a:ln>
                            <a:noFill/>
                          </a:ln>
                        </pic:spPr>
                      </pic:pic>
                    </a:graphicData>
                  </a:graphic>
                </wp:inline>
              </w:drawing>
            </w:r>
          </w:p>
        </w:tc>
      </w:tr>
      <w:tr w:rsidR="00EA7C62" w:rsidRPr="009C5AA7" w14:paraId="0319DEE9" w14:textId="77777777" w:rsidTr="00F967B1">
        <w:tc>
          <w:tcPr>
            <w:tcW w:w="3336" w:type="dxa"/>
          </w:tcPr>
          <w:p w14:paraId="657A99AA" w14:textId="02C62028" w:rsidR="00EA7C62" w:rsidRPr="009C5AA7" w:rsidRDefault="00611AE1" w:rsidP="00EA7C62">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 xml:space="preserve">Fig. 72: </w:t>
            </w:r>
            <w:r w:rsidR="005C3B0D" w:rsidRPr="009821D9">
              <w:rPr>
                <w:rFonts w:eastAsia="Times New Roman" w:cs="Arial"/>
                <w:i/>
                <w:sz w:val="18"/>
                <w:szCs w:val="18"/>
                <w:lang w:val="es-ES"/>
              </w:rPr>
              <w:t>Limpieza automática de los conductos de agua y mangueras de aspiración en unidades de</w:t>
            </w:r>
            <w:r w:rsidR="005C3B0D">
              <w:rPr>
                <w:rFonts w:eastAsia="Times New Roman" w:cs="Arial"/>
                <w:i/>
                <w:sz w:val="18"/>
                <w:szCs w:val="18"/>
                <w:lang w:val="es-ES"/>
              </w:rPr>
              <w:t xml:space="preserve"> tratamiento de Dentsply Sirona</w:t>
            </w:r>
            <w:r w:rsidR="005C3B0D" w:rsidRPr="009C5AA7">
              <w:rPr>
                <w:rFonts w:eastAsia="Times New Roman" w:cs="Arial"/>
                <w:i/>
                <w:sz w:val="18"/>
                <w:szCs w:val="18"/>
                <w:lang w:val="fr-FR"/>
              </w:rPr>
              <w:t>.</w:t>
            </w:r>
          </w:p>
        </w:tc>
        <w:tc>
          <w:tcPr>
            <w:tcW w:w="3338" w:type="dxa"/>
          </w:tcPr>
          <w:p w14:paraId="2B65FFFA" w14:textId="56720553" w:rsidR="00EA7C62" w:rsidRPr="009C5AA7" w:rsidRDefault="00FF7FDD" w:rsidP="00EA7C62">
            <w:pPr>
              <w:tabs>
                <w:tab w:val="left" w:pos="4605"/>
              </w:tabs>
              <w:spacing w:line="240" w:lineRule="auto"/>
              <w:rPr>
                <w:rFonts w:eastAsia="Times New Roman" w:cs="Arial"/>
                <w:i/>
                <w:sz w:val="18"/>
                <w:szCs w:val="18"/>
                <w:lang w:val="fr-FR"/>
              </w:rPr>
            </w:pPr>
            <w:r w:rsidRPr="009C5AA7">
              <w:rPr>
                <w:rFonts w:eastAsia="Times New Roman" w:cs="Arial"/>
                <w:i/>
                <w:sz w:val="18"/>
                <w:szCs w:val="18"/>
                <w:lang w:val="fr-FR"/>
              </w:rPr>
              <w:t>Fig. 73</w:t>
            </w:r>
            <w:r w:rsidR="005C3B0D" w:rsidRPr="009C5AA7">
              <w:rPr>
                <w:rFonts w:eastAsia="Times New Roman" w:cs="Arial"/>
                <w:i/>
                <w:sz w:val="18"/>
                <w:szCs w:val="18"/>
                <w:lang w:val="fr-FR"/>
              </w:rPr>
              <w:t xml:space="preserve"> </w:t>
            </w:r>
            <w:r w:rsidR="005C3B0D" w:rsidRPr="00F33C70">
              <w:rPr>
                <w:rFonts w:eastAsia="Times New Roman" w:cs="Arial"/>
                <w:i/>
                <w:sz w:val="18"/>
                <w:szCs w:val="18"/>
                <w:lang w:val="es-ES"/>
              </w:rPr>
              <w:t>Las funciones integradas garantizan la sostenibilidad de las unidades de tratamiento modernas. En la imagen aparece el cuadro de diálogo de inicio de la función de endodoncia de Teneo con ApexLocator integrado.</w:t>
            </w:r>
          </w:p>
        </w:tc>
      </w:tr>
    </w:tbl>
    <w:p w14:paraId="0FD3B294" w14:textId="77777777" w:rsidR="003026C9" w:rsidRPr="009C5AA7" w:rsidRDefault="003026C9" w:rsidP="001A63BF">
      <w:pPr>
        <w:pStyle w:val="DSStandard"/>
        <w:rPr>
          <w:lang w:val="fr-FR" w:eastAsia="ja-JP"/>
        </w:rPr>
      </w:pPr>
    </w:p>
    <w:sectPr w:rsidR="003026C9" w:rsidRPr="009C5AA7" w:rsidSect="001A346C">
      <w:headerReference w:type="even" r:id="rId82"/>
      <w:headerReference w:type="default" r:id="rId83"/>
      <w:footerReference w:type="even" r:id="rId84"/>
      <w:footerReference w:type="default" r:id="rId85"/>
      <w:headerReference w:type="first" r:id="rId86"/>
      <w:footerReference w:type="first" r:id="rId87"/>
      <w:pgSz w:w="11900" w:h="16840" w:code="9"/>
      <w:pgMar w:top="2664" w:right="4245" w:bottom="1446"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B9D695" w14:textId="77777777" w:rsidR="008F2183" w:rsidRDefault="008F2183" w:rsidP="005662A0">
      <w:r>
        <w:rPr>
          <w:color w:val="808080" w:themeColor="background1" w:themeShade="80"/>
        </w:rPr>
        <w:separator/>
      </w:r>
    </w:p>
  </w:endnote>
  <w:endnote w:type="continuationSeparator" w:id="0">
    <w:p w14:paraId="0216A543" w14:textId="77777777" w:rsidR="008F2183" w:rsidRDefault="008F2183" w:rsidP="005662A0">
      <w:r>
        <w:rPr>
          <w:color w:val="808080" w:themeColor="background1" w:themeShade="80"/>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96740" w14:textId="77777777" w:rsidR="00914D28" w:rsidRDefault="00914D2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D5C56F" w14:textId="77777777" w:rsidR="00E00551" w:rsidRDefault="00070F30" w:rsidP="005662A0">
    <w:pPr>
      <w:pStyle w:val="Fuzeile"/>
    </w:pPr>
    <w:r w:rsidRPr="000666B0">
      <w:rPr>
        <w:noProof/>
        <w:lang w:val="de-DE"/>
      </w:rPr>
      <w:drawing>
        <wp:anchor distT="0" distB="0" distL="114300" distR="114300" simplePos="0" relativeHeight="251660288" behindDoc="0" locked="0" layoutInCell="1" allowOverlap="1" wp14:anchorId="2EBB4098" wp14:editId="60A9C435">
          <wp:simplePos x="0" y="0"/>
          <wp:positionH relativeFrom="column">
            <wp:posOffset>0</wp:posOffset>
          </wp:positionH>
          <wp:positionV relativeFrom="page">
            <wp:posOffset>10081260</wp:posOffset>
          </wp:positionV>
          <wp:extent cx="6119495" cy="114300"/>
          <wp:effectExtent l="0" t="0" r="1905" b="12700"/>
          <wp:wrapNone/>
          <wp:docPr id="873"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97" r="297"/>
                  <a:stretch/>
                </pic:blipFill>
                <pic:spPr bwMode="auto">
                  <a:xfrm>
                    <a:off x="0" y="0"/>
                    <a:ext cx="6119495" cy="1143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B10DE2" w14:textId="77777777" w:rsidR="00914D28" w:rsidRDefault="00914D2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CD7BC1" w14:textId="77777777" w:rsidR="008F2183" w:rsidRDefault="008F2183" w:rsidP="005662A0">
      <w:r>
        <w:rPr>
          <w:color w:val="808080" w:themeColor="background1" w:themeShade="80"/>
        </w:rPr>
        <w:separator/>
      </w:r>
    </w:p>
  </w:footnote>
  <w:footnote w:type="continuationSeparator" w:id="0">
    <w:p w14:paraId="03FD0F1C" w14:textId="77777777" w:rsidR="008F2183" w:rsidRDefault="008F2183" w:rsidP="005662A0">
      <w:r>
        <w:rPr>
          <w:color w:val="808080" w:themeColor="background1" w:themeShade="80"/>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4C3FE5" w14:textId="77777777" w:rsidR="00914D28" w:rsidRDefault="00914D2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A644D1" w14:textId="77777777" w:rsidR="00914D28" w:rsidRPr="002D4E15" w:rsidRDefault="00914D28" w:rsidP="00914D28">
    <w:pPr>
      <w:pStyle w:val="Kopfzeile"/>
      <w:tabs>
        <w:tab w:val="right" w:pos="9547"/>
      </w:tabs>
      <w:rPr>
        <w:rFonts w:ascii="Arial" w:hAnsi="Arial" w:cs="Arial"/>
        <w:color w:val="595959" w:themeColor="text1" w:themeTint="A6"/>
        <w:sz w:val="20"/>
      </w:rPr>
    </w:pPr>
    <w:r>
      <w:rPr>
        <w:noProof/>
        <w:lang w:val="de-DE"/>
      </w:rPr>
      <mc:AlternateContent>
        <mc:Choice Requires="wps">
          <w:drawing>
            <wp:anchor distT="0" distB="0" distL="114300" distR="114300" simplePos="0" relativeHeight="251668480" behindDoc="0" locked="0" layoutInCell="1" allowOverlap="1" wp14:anchorId="22AAE550" wp14:editId="112BEA4F">
              <wp:simplePos x="0" y="0"/>
              <wp:positionH relativeFrom="column">
                <wp:posOffset>5400040</wp:posOffset>
              </wp:positionH>
              <wp:positionV relativeFrom="paragraph">
                <wp:posOffset>137160</wp:posOffset>
              </wp:positionV>
              <wp:extent cx="649605" cy="222250"/>
              <wp:effectExtent l="0" t="0" r="10795" b="6350"/>
              <wp:wrapSquare wrapText="bothSides"/>
              <wp:docPr id="1" name="Textfeld 1"/>
              <wp:cNvGraphicFramePr/>
              <a:graphic xmlns:a="http://schemas.openxmlformats.org/drawingml/2006/main">
                <a:graphicData uri="http://schemas.microsoft.com/office/word/2010/wordprocessingShape">
                  <wps:wsp>
                    <wps:cNvSpPr txBox="1"/>
                    <wps:spPr>
                      <a:xfrm>
                        <a:off x="0" y="0"/>
                        <a:ext cx="649605" cy="222250"/>
                      </a:xfrm>
                      <a:prstGeom prst="rect">
                        <a:avLst/>
                      </a:prstGeom>
                      <a:noFill/>
                      <a:ln>
                        <a:noFill/>
                      </a:ln>
                      <a:effectLst/>
                    </wps:spPr>
                    <wps:txbx>
                      <w:txbxContent>
                        <w:p w14:paraId="18E26E18" w14:textId="30881E97" w:rsidR="00914D28" w:rsidRPr="003A0098" w:rsidRDefault="00914D28" w:rsidP="00914D28">
                          <w:pPr>
                            <w:pStyle w:val="Kopfzeile"/>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Página </w:t>
                          </w:r>
                          <w:r>
                            <w:fldChar w:fldCharType="begin"/>
                          </w:r>
                          <w:r>
                            <w:rPr>
                              <w:rFonts w:ascii="Arial" w:hAnsi="Arial" w:cs="Arial"/>
                              <w:noProof/>
                              <w:color w:val="595959" w:themeColor="text1" w:themeTint="A6"/>
                              <w:sz w:val="20"/>
                            </w:rPr>
                            <w:instrText xml:space="preserve"> PAGE   \* MERGEFORMAT </w:instrText>
                          </w:r>
                          <w:r>
                            <w:fldChar w:fldCharType="separate"/>
                          </w:r>
                          <w:r w:rsidR="006B3DF3">
                            <w:rPr>
                              <w:rFonts w:ascii="Arial" w:hAnsi="Arial" w:cs="Arial"/>
                              <w:noProof/>
                              <w:color w:val="595959" w:themeColor="text1" w:themeTint="A6"/>
                              <w:sz w:val="20"/>
                            </w:rPr>
                            <w:t>17</w:t>
                          </w:r>
                          <w:r>
                            <w:fldChar w:fldCharType="end"/>
                          </w:r>
                          <w:r>
                            <w:rPr>
                              <w:rFonts w:ascii="Arial" w:hAnsi="Arial" w:cs="Arial"/>
                              <w:noProof/>
                              <w:color w:val="595959" w:themeColor="text1" w:themeTint="A6"/>
                              <w:sz w:val="20"/>
                            </w:rPr>
                            <w:t>/</w:t>
                          </w:r>
                          <w:r>
                            <w:fldChar w:fldCharType="begin"/>
                          </w:r>
                          <w:r>
                            <w:rPr>
                              <w:rFonts w:ascii="Arial" w:hAnsi="Arial" w:cs="Arial"/>
                              <w:noProof/>
                              <w:color w:val="595959" w:themeColor="text1" w:themeTint="A6"/>
                              <w:sz w:val="20"/>
                            </w:rPr>
                            <w:instrText xml:space="preserve"> NUMPAGES  \* Arabic  \* MERGEFORMAT </w:instrText>
                          </w:r>
                          <w:r>
                            <w:fldChar w:fldCharType="separate"/>
                          </w:r>
                          <w:r w:rsidR="006B3DF3">
                            <w:rPr>
                              <w:rFonts w:ascii="Arial" w:hAnsi="Arial" w:cs="Arial"/>
                              <w:noProof/>
                              <w:color w:val="595959" w:themeColor="text1" w:themeTint="A6"/>
                              <w:sz w:val="20"/>
                            </w:rPr>
                            <w:t>17</w:t>
                          </w:r>
                          <w:r>
                            <w:fldChar w:fldCharType="end"/>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22AAE550" id="_x0000_t202" coordsize="21600,21600" o:spt="202" path="m,l,21600r21600,l21600,xe">
              <v:stroke joinstyle="miter"/>
              <v:path gradientshapeok="t" o:connecttype="rect"/>
            </v:shapetype>
            <v:shape id="Textfeld 1" o:spid="_x0000_s1028" type="#_x0000_t202" style="position:absolute;margin-left:425.2pt;margin-top:10.8pt;width:51.15pt;height:17.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" filled="f" stroked="f">
              <v:textbox style="mso-fit-shape-to-text:t" inset="0,0,0,0">
                <w:txbxContent>
                  <w:p w14:paraId="18E26E18" w14:textId="30881E97" w:rsidR="00914D28" w:rsidRPr="003A0098" w:rsidRDefault="00914D28" w:rsidP="00914D28">
                    <w:pPr>
                      <w:pStyle w:val="Kopfzeile"/>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Página </w:t>
                    </w:r>
                    <w:r>
                      <w:fldChar w:fldCharType="begin"/>
                    </w:r>
                    <w:r>
                      <w:rPr>
                        <w:rFonts w:ascii="Arial" w:hAnsi="Arial" w:cs="Arial"/>
                        <w:noProof/>
                        <w:color w:val="595959" w:themeColor="text1" w:themeTint="A6"/>
                        <w:sz w:val="20"/>
                      </w:rPr>
                      <w:instrText xml:space="preserve"> PAGE   \* MERGEFORMAT </w:instrText>
                    </w:r>
                    <w:r>
                      <w:fldChar w:fldCharType="separate"/>
                    </w:r>
                    <w:r w:rsidR="006B3DF3">
                      <w:rPr>
                        <w:rFonts w:ascii="Arial" w:hAnsi="Arial" w:cs="Arial"/>
                        <w:noProof/>
                        <w:color w:val="595959" w:themeColor="text1" w:themeTint="A6"/>
                        <w:sz w:val="20"/>
                      </w:rPr>
                      <w:t>17</w:t>
                    </w:r>
                    <w:r>
                      <w:fldChar w:fldCharType="end"/>
                    </w:r>
                    <w:r>
                      <w:rPr>
                        <w:rFonts w:ascii="Arial" w:hAnsi="Arial" w:cs="Arial"/>
                        <w:noProof/>
                        <w:color w:val="595959" w:themeColor="text1" w:themeTint="A6"/>
                        <w:sz w:val="20"/>
                      </w:rPr>
                      <w:t>/</w:t>
                    </w:r>
                    <w:r>
                      <w:fldChar w:fldCharType="begin"/>
                    </w:r>
                    <w:r>
                      <w:rPr>
                        <w:rFonts w:ascii="Arial" w:hAnsi="Arial" w:cs="Arial"/>
                        <w:noProof/>
                        <w:color w:val="595959" w:themeColor="text1" w:themeTint="A6"/>
                        <w:sz w:val="20"/>
                      </w:rPr>
                      <w:instrText xml:space="preserve"> NUMPAGES  \* Arabic  \* MERGEFORMAT </w:instrText>
                    </w:r>
                    <w:r>
                      <w:fldChar w:fldCharType="separate"/>
                    </w:r>
                    <w:r w:rsidR="006B3DF3">
                      <w:rPr>
                        <w:rFonts w:ascii="Arial" w:hAnsi="Arial" w:cs="Arial"/>
                        <w:noProof/>
                        <w:color w:val="595959" w:themeColor="text1" w:themeTint="A6"/>
                        <w:sz w:val="20"/>
                      </w:rPr>
                      <w:t>17</w:t>
                    </w:r>
                    <w:r>
                      <w:fldChar w:fldCharType="end"/>
                    </w:r>
                  </w:p>
                </w:txbxContent>
              </v:textbox>
              <w10:wrap type="square"/>
            </v:shape>
          </w:pict>
        </mc:Fallback>
      </mc:AlternateContent>
    </w:r>
    <w:r>
      <w:rPr>
        <w:rFonts w:ascii="Arial" w:hAnsi="Arial" w:cs="Arial"/>
        <w:color w:val="595959" w:themeColor="text1" w:themeTint="A6"/>
        <w:sz w:val="20"/>
      </w:rPr>
      <w:tab/>
    </w:r>
    <w:r>
      <w:rPr>
        <w:rFonts w:ascii="Arial" w:hAnsi="Arial" w:cs="Arial"/>
        <w:color w:val="595959" w:themeColor="text1" w:themeTint="A6"/>
        <w:sz w:val="20"/>
      </w:rPr>
      <w:tab/>
    </w:r>
  </w:p>
  <w:p w14:paraId="78613E6A" w14:textId="15805E4E" w:rsidR="00E00551" w:rsidRPr="00914D28" w:rsidRDefault="00E00551" w:rsidP="00914D28">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5D6E3E" w14:textId="77777777" w:rsidR="00D34B15" w:rsidRDefault="00E00551" w:rsidP="005662A0">
    <w:r w:rsidRPr="000666B0">
      <w:rPr>
        <w:noProof/>
        <w:lang w:val="de-DE"/>
      </w:rPr>
      <w:drawing>
        <wp:anchor distT="0" distB="0" distL="114300" distR="114300" simplePos="0" relativeHeight="251654144" behindDoc="0" locked="0" layoutInCell="1" allowOverlap="1" wp14:anchorId="6BD91FE9" wp14:editId="03AA14C0">
          <wp:simplePos x="0" y="0"/>
          <wp:positionH relativeFrom="column">
            <wp:posOffset>-2309</wp:posOffset>
          </wp:positionH>
          <wp:positionV relativeFrom="paragraph">
            <wp:posOffset>1270</wp:posOffset>
          </wp:positionV>
          <wp:extent cx="6092594" cy="114300"/>
          <wp:effectExtent l="0" t="0" r="3810" b="0"/>
          <wp:wrapNone/>
          <wp:docPr id="874"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24" r="224"/>
                  <a:stretch/>
                </pic:blipFill>
                <pic:spPr bwMode="auto">
                  <a:xfrm>
                    <a:off x="0" y="0"/>
                    <a:ext cx="6092594" cy="114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5B2168" w14:textId="77777777" w:rsidR="00461142" w:rsidRDefault="001D0DED" w:rsidP="005662A0">
    <w:r>
      <w:rPr>
        <w:noProof/>
        <w:lang w:val="de-DE"/>
      </w:rPr>
      <w:drawing>
        <wp:anchor distT="0" distB="0" distL="114300" distR="114300" simplePos="0" relativeHeight="251666432" behindDoc="0" locked="0" layoutInCell="1" allowOverlap="1" wp14:anchorId="2EEABAD4" wp14:editId="7E0E2FE1">
          <wp:simplePos x="0" y="0"/>
          <wp:positionH relativeFrom="column">
            <wp:posOffset>4940935</wp:posOffset>
          </wp:positionH>
          <wp:positionV relativeFrom="paragraph">
            <wp:posOffset>39167</wp:posOffset>
          </wp:positionV>
          <wp:extent cx="1146175" cy="328930"/>
          <wp:effectExtent l="0" t="0" r="0" b="0"/>
          <wp:wrapNone/>
          <wp:docPr id="875" name="Bild 51" descr="Macintosh HD:Users:dordej:Pictures:Logo:Digital:Dentsply_Sirona_Grey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Macintosh HD:Users:dordej:Pictures:Logo:Digital:Dentsply_Sirona_Grey_RGB.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46175" cy="328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1D674E" w14:textId="77777777" w:rsidR="00461142" w:rsidRDefault="00461142" w:rsidP="005662A0"/>
  <w:p w14:paraId="3B10CA9E" w14:textId="77777777" w:rsidR="00461142" w:rsidRDefault="00461142" w:rsidP="005662A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9CD2BC3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F4490B"/>
    <w:multiLevelType w:val="hybridMultilevel"/>
    <w:tmpl w:val="FCCA59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16FC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57C484F"/>
    <w:multiLevelType w:val="hybridMultilevel"/>
    <w:tmpl w:val="7018A202"/>
    <w:lvl w:ilvl="0" w:tplc="86DAF8FE">
      <w:start w:val="1"/>
      <w:numFmt w:val="bullet"/>
      <w:lvlText w:val=""/>
      <w:lvlJc w:val="left"/>
      <w:pPr>
        <w:ind w:left="1428" w:hanging="360"/>
      </w:pPr>
      <w:rPr>
        <w:rFonts w:ascii="Wingdings" w:hAnsi="Wingdings" w:hint="default"/>
      </w:rPr>
    </w:lvl>
    <w:lvl w:ilvl="1" w:tplc="AF96809A" w:tentative="1">
      <w:start w:val="1"/>
      <w:numFmt w:val="bullet"/>
      <w:lvlText w:val="o"/>
      <w:lvlJc w:val="left"/>
      <w:pPr>
        <w:ind w:left="2148" w:hanging="360"/>
      </w:pPr>
      <w:rPr>
        <w:rFonts w:ascii="Courier New" w:hAnsi="Courier New" w:cs="Courier New" w:hint="default"/>
      </w:rPr>
    </w:lvl>
    <w:lvl w:ilvl="2" w:tplc="21DC6B76" w:tentative="1">
      <w:start w:val="1"/>
      <w:numFmt w:val="bullet"/>
      <w:lvlText w:val=""/>
      <w:lvlJc w:val="left"/>
      <w:pPr>
        <w:ind w:left="2868" w:hanging="360"/>
      </w:pPr>
      <w:rPr>
        <w:rFonts w:ascii="Wingdings" w:hAnsi="Wingdings" w:hint="default"/>
      </w:rPr>
    </w:lvl>
    <w:lvl w:ilvl="3" w:tplc="186C667E" w:tentative="1">
      <w:start w:val="1"/>
      <w:numFmt w:val="bullet"/>
      <w:lvlText w:val=""/>
      <w:lvlJc w:val="left"/>
      <w:pPr>
        <w:ind w:left="3588" w:hanging="360"/>
      </w:pPr>
      <w:rPr>
        <w:rFonts w:ascii="Symbol" w:hAnsi="Symbol" w:hint="default"/>
      </w:rPr>
    </w:lvl>
    <w:lvl w:ilvl="4" w:tplc="65C242E2" w:tentative="1">
      <w:start w:val="1"/>
      <w:numFmt w:val="bullet"/>
      <w:lvlText w:val="o"/>
      <w:lvlJc w:val="left"/>
      <w:pPr>
        <w:ind w:left="4308" w:hanging="360"/>
      </w:pPr>
      <w:rPr>
        <w:rFonts w:ascii="Courier New" w:hAnsi="Courier New" w:cs="Courier New" w:hint="default"/>
      </w:rPr>
    </w:lvl>
    <w:lvl w:ilvl="5" w:tplc="6484714A" w:tentative="1">
      <w:start w:val="1"/>
      <w:numFmt w:val="bullet"/>
      <w:lvlText w:val=""/>
      <w:lvlJc w:val="left"/>
      <w:pPr>
        <w:ind w:left="5028" w:hanging="360"/>
      </w:pPr>
      <w:rPr>
        <w:rFonts w:ascii="Wingdings" w:hAnsi="Wingdings" w:hint="default"/>
      </w:rPr>
    </w:lvl>
    <w:lvl w:ilvl="6" w:tplc="7F7E73A0" w:tentative="1">
      <w:start w:val="1"/>
      <w:numFmt w:val="bullet"/>
      <w:lvlText w:val=""/>
      <w:lvlJc w:val="left"/>
      <w:pPr>
        <w:ind w:left="5748" w:hanging="360"/>
      </w:pPr>
      <w:rPr>
        <w:rFonts w:ascii="Symbol" w:hAnsi="Symbol" w:hint="default"/>
      </w:rPr>
    </w:lvl>
    <w:lvl w:ilvl="7" w:tplc="40B24F44" w:tentative="1">
      <w:start w:val="1"/>
      <w:numFmt w:val="bullet"/>
      <w:lvlText w:val="o"/>
      <w:lvlJc w:val="left"/>
      <w:pPr>
        <w:ind w:left="6468" w:hanging="360"/>
      </w:pPr>
      <w:rPr>
        <w:rFonts w:ascii="Courier New" w:hAnsi="Courier New" w:cs="Courier New" w:hint="default"/>
      </w:rPr>
    </w:lvl>
    <w:lvl w:ilvl="8" w:tplc="77EAE030" w:tentative="1">
      <w:start w:val="1"/>
      <w:numFmt w:val="bullet"/>
      <w:lvlText w:val=""/>
      <w:lvlJc w:val="left"/>
      <w:pPr>
        <w:ind w:left="7188" w:hanging="360"/>
      </w:pPr>
      <w:rPr>
        <w:rFonts w:ascii="Wingdings" w:hAnsi="Wingdings" w:hint="default"/>
      </w:rPr>
    </w:lvl>
  </w:abstractNum>
  <w:abstractNum w:abstractNumId="4" w15:restartNumberingAfterBreak="0">
    <w:nsid w:val="31317068"/>
    <w:multiLevelType w:val="multilevel"/>
    <w:tmpl w:val="2872F988"/>
    <w:styleLink w:val="AktuelleListe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8B36B26"/>
    <w:multiLevelType w:val="hybridMultilevel"/>
    <w:tmpl w:val="B28667CE"/>
    <w:lvl w:ilvl="0" w:tplc="66FC3CAE">
      <w:start w:val="1"/>
      <w:numFmt w:val="bullet"/>
      <w:lvlText w:val=""/>
      <w:lvlJc w:val="left"/>
      <w:pPr>
        <w:ind w:left="720" w:hanging="360"/>
      </w:pPr>
      <w:rPr>
        <w:rFonts w:ascii="Wingdings" w:hAnsi="Wingdings" w:hint="default"/>
      </w:rPr>
    </w:lvl>
    <w:lvl w:ilvl="1" w:tplc="55CAB156">
      <w:start w:val="1"/>
      <w:numFmt w:val="bullet"/>
      <w:lvlText w:val="o"/>
      <w:lvlJc w:val="left"/>
      <w:pPr>
        <w:ind w:left="1440" w:hanging="360"/>
      </w:pPr>
      <w:rPr>
        <w:rFonts w:ascii="Courier New" w:hAnsi="Courier New" w:cs="Courier New" w:hint="default"/>
      </w:rPr>
    </w:lvl>
    <w:lvl w:ilvl="2" w:tplc="E7F66AC8" w:tentative="1">
      <w:start w:val="1"/>
      <w:numFmt w:val="bullet"/>
      <w:lvlText w:val=""/>
      <w:lvlJc w:val="left"/>
      <w:pPr>
        <w:ind w:left="2160" w:hanging="360"/>
      </w:pPr>
      <w:rPr>
        <w:rFonts w:ascii="Wingdings" w:hAnsi="Wingdings" w:hint="default"/>
      </w:rPr>
    </w:lvl>
    <w:lvl w:ilvl="3" w:tplc="DBF25152" w:tentative="1">
      <w:start w:val="1"/>
      <w:numFmt w:val="bullet"/>
      <w:lvlText w:val=""/>
      <w:lvlJc w:val="left"/>
      <w:pPr>
        <w:ind w:left="2880" w:hanging="360"/>
      </w:pPr>
      <w:rPr>
        <w:rFonts w:ascii="Symbol" w:hAnsi="Symbol" w:hint="default"/>
      </w:rPr>
    </w:lvl>
    <w:lvl w:ilvl="4" w:tplc="2160E078" w:tentative="1">
      <w:start w:val="1"/>
      <w:numFmt w:val="bullet"/>
      <w:lvlText w:val="o"/>
      <w:lvlJc w:val="left"/>
      <w:pPr>
        <w:ind w:left="3600" w:hanging="360"/>
      </w:pPr>
      <w:rPr>
        <w:rFonts w:ascii="Courier New" w:hAnsi="Courier New" w:cs="Courier New" w:hint="default"/>
      </w:rPr>
    </w:lvl>
    <w:lvl w:ilvl="5" w:tplc="EDCAF844" w:tentative="1">
      <w:start w:val="1"/>
      <w:numFmt w:val="bullet"/>
      <w:lvlText w:val=""/>
      <w:lvlJc w:val="left"/>
      <w:pPr>
        <w:ind w:left="4320" w:hanging="360"/>
      </w:pPr>
      <w:rPr>
        <w:rFonts w:ascii="Wingdings" w:hAnsi="Wingdings" w:hint="default"/>
      </w:rPr>
    </w:lvl>
    <w:lvl w:ilvl="6" w:tplc="F872C0B0" w:tentative="1">
      <w:start w:val="1"/>
      <w:numFmt w:val="bullet"/>
      <w:lvlText w:val=""/>
      <w:lvlJc w:val="left"/>
      <w:pPr>
        <w:ind w:left="5040" w:hanging="360"/>
      </w:pPr>
      <w:rPr>
        <w:rFonts w:ascii="Symbol" w:hAnsi="Symbol" w:hint="default"/>
      </w:rPr>
    </w:lvl>
    <w:lvl w:ilvl="7" w:tplc="A44A4B0E" w:tentative="1">
      <w:start w:val="1"/>
      <w:numFmt w:val="bullet"/>
      <w:lvlText w:val="o"/>
      <w:lvlJc w:val="left"/>
      <w:pPr>
        <w:ind w:left="5760" w:hanging="360"/>
      </w:pPr>
      <w:rPr>
        <w:rFonts w:ascii="Courier New" w:hAnsi="Courier New" w:cs="Courier New" w:hint="default"/>
      </w:rPr>
    </w:lvl>
    <w:lvl w:ilvl="8" w:tplc="D3D05BC2" w:tentative="1">
      <w:start w:val="1"/>
      <w:numFmt w:val="bullet"/>
      <w:lvlText w:val=""/>
      <w:lvlJc w:val="left"/>
      <w:pPr>
        <w:ind w:left="6480" w:hanging="360"/>
      </w:pPr>
      <w:rPr>
        <w:rFonts w:ascii="Wingdings" w:hAnsi="Wingdings" w:hint="default"/>
      </w:rPr>
    </w:lvl>
  </w:abstractNum>
  <w:abstractNum w:abstractNumId="6" w15:restartNumberingAfterBreak="0">
    <w:nsid w:val="398314D9"/>
    <w:multiLevelType w:val="hybridMultilevel"/>
    <w:tmpl w:val="56601AFA"/>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449A0B8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AE24B32"/>
    <w:multiLevelType w:val="hybridMultilevel"/>
    <w:tmpl w:val="E6747766"/>
    <w:lvl w:ilvl="0" w:tplc="62389BFC">
      <w:start w:val="1"/>
      <w:numFmt w:val="bullet"/>
      <w:lvlText w:val=""/>
      <w:lvlJc w:val="left"/>
      <w:pPr>
        <w:ind w:left="720" w:hanging="360"/>
      </w:pPr>
      <w:rPr>
        <w:rFonts w:ascii="Symbol" w:hAnsi="Symbol" w:hint="default"/>
      </w:rPr>
    </w:lvl>
    <w:lvl w:ilvl="1" w:tplc="BCCA44DA" w:tentative="1">
      <w:start w:val="1"/>
      <w:numFmt w:val="bullet"/>
      <w:lvlText w:val="o"/>
      <w:lvlJc w:val="left"/>
      <w:pPr>
        <w:ind w:left="1440" w:hanging="360"/>
      </w:pPr>
      <w:rPr>
        <w:rFonts w:ascii="Courier New" w:hAnsi="Courier New" w:cs="Courier New" w:hint="default"/>
      </w:rPr>
    </w:lvl>
    <w:lvl w:ilvl="2" w:tplc="E3A27E54" w:tentative="1">
      <w:start w:val="1"/>
      <w:numFmt w:val="bullet"/>
      <w:lvlText w:val=""/>
      <w:lvlJc w:val="left"/>
      <w:pPr>
        <w:ind w:left="2160" w:hanging="360"/>
      </w:pPr>
      <w:rPr>
        <w:rFonts w:ascii="Wingdings" w:hAnsi="Wingdings" w:hint="default"/>
      </w:rPr>
    </w:lvl>
    <w:lvl w:ilvl="3" w:tplc="BE56964A" w:tentative="1">
      <w:start w:val="1"/>
      <w:numFmt w:val="bullet"/>
      <w:lvlText w:val=""/>
      <w:lvlJc w:val="left"/>
      <w:pPr>
        <w:ind w:left="2880" w:hanging="360"/>
      </w:pPr>
      <w:rPr>
        <w:rFonts w:ascii="Symbol" w:hAnsi="Symbol" w:hint="default"/>
      </w:rPr>
    </w:lvl>
    <w:lvl w:ilvl="4" w:tplc="3F62F604" w:tentative="1">
      <w:start w:val="1"/>
      <w:numFmt w:val="bullet"/>
      <w:lvlText w:val="o"/>
      <w:lvlJc w:val="left"/>
      <w:pPr>
        <w:ind w:left="3600" w:hanging="360"/>
      </w:pPr>
      <w:rPr>
        <w:rFonts w:ascii="Courier New" w:hAnsi="Courier New" w:cs="Courier New" w:hint="default"/>
      </w:rPr>
    </w:lvl>
    <w:lvl w:ilvl="5" w:tplc="79727AA6" w:tentative="1">
      <w:start w:val="1"/>
      <w:numFmt w:val="bullet"/>
      <w:lvlText w:val=""/>
      <w:lvlJc w:val="left"/>
      <w:pPr>
        <w:ind w:left="4320" w:hanging="360"/>
      </w:pPr>
      <w:rPr>
        <w:rFonts w:ascii="Wingdings" w:hAnsi="Wingdings" w:hint="default"/>
      </w:rPr>
    </w:lvl>
    <w:lvl w:ilvl="6" w:tplc="A0EE7092" w:tentative="1">
      <w:start w:val="1"/>
      <w:numFmt w:val="bullet"/>
      <w:lvlText w:val=""/>
      <w:lvlJc w:val="left"/>
      <w:pPr>
        <w:ind w:left="5040" w:hanging="360"/>
      </w:pPr>
      <w:rPr>
        <w:rFonts w:ascii="Symbol" w:hAnsi="Symbol" w:hint="default"/>
      </w:rPr>
    </w:lvl>
    <w:lvl w:ilvl="7" w:tplc="31EEDCCA" w:tentative="1">
      <w:start w:val="1"/>
      <w:numFmt w:val="bullet"/>
      <w:lvlText w:val="o"/>
      <w:lvlJc w:val="left"/>
      <w:pPr>
        <w:ind w:left="5760" w:hanging="360"/>
      </w:pPr>
      <w:rPr>
        <w:rFonts w:ascii="Courier New" w:hAnsi="Courier New" w:cs="Courier New" w:hint="default"/>
      </w:rPr>
    </w:lvl>
    <w:lvl w:ilvl="8" w:tplc="DE0AAC9A" w:tentative="1">
      <w:start w:val="1"/>
      <w:numFmt w:val="bullet"/>
      <w:lvlText w:val=""/>
      <w:lvlJc w:val="left"/>
      <w:pPr>
        <w:ind w:left="6480" w:hanging="360"/>
      </w:pPr>
      <w:rPr>
        <w:rFonts w:ascii="Wingdings" w:hAnsi="Wingdings" w:hint="default"/>
      </w:rPr>
    </w:lvl>
  </w:abstractNum>
  <w:abstractNum w:abstractNumId="9" w15:restartNumberingAfterBreak="0">
    <w:nsid w:val="5E5D5305"/>
    <w:multiLevelType w:val="multilevel"/>
    <w:tmpl w:val="E19A799C"/>
    <w:lvl w:ilvl="0">
      <w:start w:val="1"/>
      <w:numFmt w:val="bullet"/>
      <w:pStyle w:val="DSList1"/>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1191"/>
        </w:tabs>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abstractNum w:abstractNumId="10" w15:restartNumberingAfterBreak="0">
    <w:nsid w:val="74DF5D14"/>
    <w:multiLevelType w:val="hybridMultilevel"/>
    <w:tmpl w:val="454005D0"/>
    <w:lvl w:ilvl="0" w:tplc="7B142866">
      <w:start w:val="1"/>
      <w:numFmt w:val="bullet"/>
      <w:lvlText w:val=""/>
      <w:lvlJc w:val="left"/>
      <w:pPr>
        <w:ind w:left="720" w:hanging="360"/>
      </w:pPr>
      <w:rPr>
        <w:rFonts w:ascii="Wingdings" w:hAnsi="Wingdings" w:hint="default"/>
      </w:rPr>
    </w:lvl>
    <w:lvl w:ilvl="1" w:tplc="3F7E2B14">
      <w:start w:val="1"/>
      <w:numFmt w:val="bullet"/>
      <w:lvlText w:val="o"/>
      <w:lvlJc w:val="left"/>
      <w:pPr>
        <w:ind w:left="1440" w:hanging="360"/>
      </w:pPr>
      <w:rPr>
        <w:rFonts w:ascii="Courier New" w:hAnsi="Courier New" w:cs="Courier New" w:hint="default"/>
      </w:rPr>
    </w:lvl>
    <w:lvl w:ilvl="2" w:tplc="E7A2F122">
      <w:start w:val="1"/>
      <w:numFmt w:val="bullet"/>
      <w:lvlText w:val=""/>
      <w:lvlJc w:val="left"/>
      <w:pPr>
        <w:ind w:left="2160" w:hanging="360"/>
      </w:pPr>
      <w:rPr>
        <w:rFonts w:ascii="Wingdings" w:hAnsi="Wingdings" w:hint="default"/>
      </w:rPr>
    </w:lvl>
    <w:lvl w:ilvl="3" w:tplc="692E6046">
      <w:start w:val="1"/>
      <w:numFmt w:val="bullet"/>
      <w:lvlText w:val=""/>
      <w:lvlJc w:val="left"/>
      <w:pPr>
        <w:ind w:left="2880" w:hanging="360"/>
      </w:pPr>
      <w:rPr>
        <w:rFonts w:ascii="Symbol" w:hAnsi="Symbol" w:hint="default"/>
      </w:rPr>
    </w:lvl>
    <w:lvl w:ilvl="4" w:tplc="D4E03586">
      <w:start w:val="1"/>
      <w:numFmt w:val="bullet"/>
      <w:lvlText w:val="o"/>
      <w:lvlJc w:val="left"/>
      <w:pPr>
        <w:ind w:left="3600" w:hanging="360"/>
      </w:pPr>
      <w:rPr>
        <w:rFonts w:ascii="Courier New" w:hAnsi="Courier New" w:cs="Courier New" w:hint="default"/>
      </w:rPr>
    </w:lvl>
    <w:lvl w:ilvl="5" w:tplc="A8BCA7DA">
      <w:start w:val="1"/>
      <w:numFmt w:val="bullet"/>
      <w:lvlText w:val=""/>
      <w:lvlJc w:val="left"/>
      <w:pPr>
        <w:ind w:left="4320" w:hanging="360"/>
      </w:pPr>
      <w:rPr>
        <w:rFonts w:ascii="Wingdings" w:hAnsi="Wingdings" w:hint="default"/>
      </w:rPr>
    </w:lvl>
    <w:lvl w:ilvl="6" w:tplc="CAF26422" w:tentative="1">
      <w:start w:val="1"/>
      <w:numFmt w:val="bullet"/>
      <w:lvlText w:val=""/>
      <w:lvlJc w:val="left"/>
      <w:pPr>
        <w:ind w:left="5040" w:hanging="360"/>
      </w:pPr>
      <w:rPr>
        <w:rFonts w:ascii="Symbol" w:hAnsi="Symbol" w:hint="default"/>
      </w:rPr>
    </w:lvl>
    <w:lvl w:ilvl="7" w:tplc="D5CC97C8" w:tentative="1">
      <w:start w:val="1"/>
      <w:numFmt w:val="bullet"/>
      <w:lvlText w:val="o"/>
      <w:lvlJc w:val="left"/>
      <w:pPr>
        <w:ind w:left="5760" w:hanging="360"/>
      </w:pPr>
      <w:rPr>
        <w:rFonts w:ascii="Courier New" w:hAnsi="Courier New" w:cs="Courier New" w:hint="default"/>
      </w:rPr>
    </w:lvl>
    <w:lvl w:ilvl="8" w:tplc="7D8A8686" w:tentative="1">
      <w:start w:val="1"/>
      <w:numFmt w:val="bullet"/>
      <w:lvlText w:val=""/>
      <w:lvlJc w:val="left"/>
      <w:pPr>
        <w:ind w:left="6480" w:hanging="360"/>
      </w:pPr>
      <w:rPr>
        <w:rFonts w:ascii="Wingdings" w:hAnsi="Wingdings" w:hint="default"/>
      </w:rPr>
    </w:lvl>
  </w:abstractNum>
  <w:abstractNum w:abstractNumId="11" w15:restartNumberingAfterBreak="0">
    <w:nsid w:val="79481F0C"/>
    <w:multiLevelType w:val="multilevel"/>
    <w:tmpl w:val="EEE6A36C"/>
    <w:lvl w:ilvl="0">
      <w:start w:val="1"/>
      <w:numFmt w:val="bullet"/>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num w:numId="1">
    <w:abstractNumId w:val="5"/>
  </w:num>
  <w:num w:numId="2">
    <w:abstractNumId w:val="8"/>
  </w:num>
  <w:num w:numId="3">
    <w:abstractNumId w:val="1"/>
  </w:num>
  <w:num w:numId="4">
    <w:abstractNumId w:val="3"/>
  </w:num>
  <w:num w:numId="5">
    <w:abstractNumId w:val="6"/>
  </w:num>
  <w:num w:numId="6">
    <w:abstractNumId w:val="0"/>
  </w:num>
  <w:num w:numId="7">
    <w:abstractNumId w:val="10"/>
  </w:num>
  <w:num w:numId="8">
    <w:abstractNumId w:val="4"/>
  </w:num>
  <w:num w:numId="9">
    <w:abstractNumId w:val="7"/>
  </w:num>
  <w:num w:numId="10">
    <w:abstractNumId w:val="2"/>
  </w:num>
  <w:num w:numId="11">
    <w:abstractNumId w:val="9"/>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26C9"/>
    <w:rsid w:val="00011AF0"/>
    <w:rsid w:val="000216C5"/>
    <w:rsid w:val="000256AE"/>
    <w:rsid w:val="00027D43"/>
    <w:rsid w:val="00030307"/>
    <w:rsid w:val="0004200D"/>
    <w:rsid w:val="000479D7"/>
    <w:rsid w:val="00051A88"/>
    <w:rsid w:val="000666B0"/>
    <w:rsid w:val="00070F30"/>
    <w:rsid w:val="000A0893"/>
    <w:rsid w:val="000A1688"/>
    <w:rsid w:val="000D68B6"/>
    <w:rsid w:val="000E2A7B"/>
    <w:rsid w:val="00133F68"/>
    <w:rsid w:val="001452DE"/>
    <w:rsid w:val="00154339"/>
    <w:rsid w:val="00154C14"/>
    <w:rsid w:val="00164DFC"/>
    <w:rsid w:val="00164EF5"/>
    <w:rsid w:val="001810B2"/>
    <w:rsid w:val="001831C3"/>
    <w:rsid w:val="001A346C"/>
    <w:rsid w:val="001A63BF"/>
    <w:rsid w:val="001D0DED"/>
    <w:rsid w:val="001F0354"/>
    <w:rsid w:val="00216D6C"/>
    <w:rsid w:val="00230527"/>
    <w:rsid w:val="002320F2"/>
    <w:rsid w:val="00233BC1"/>
    <w:rsid w:val="00276291"/>
    <w:rsid w:val="0028040D"/>
    <w:rsid w:val="00282BCB"/>
    <w:rsid w:val="002D4E15"/>
    <w:rsid w:val="002E6012"/>
    <w:rsid w:val="003026C9"/>
    <w:rsid w:val="00315AE9"/>
    <w:rsid w:val="00324832"/>
    <w:rsid w:val="00362FCB"/>
    <w:rsid w:val="003647D7"/>
    <w:rsid w:val="0037452B"/>
    <w:rsid w:val="003752EE"/>
    <w:rsid w:val="0039395C"/>
    <w:rsid w:val="003B4C13"/>
    <w:rsid w:val="003D2F2F"/>
    <w:rsid w:val="003D7BD7"/>
    <w:rsid w:val="00413630"/>
    <w:rsid w:val="00421DCF"/>
    <w:rsid w:val="00425422"/>
    <w:rsid w:val="00427159"/>
    <w:rsid w:val="00427221"/>
    <w:rsid w:val="00435876"/>
    <w:rsid w:val="004451B0"/>
    <w:rsid w:val="00461142"/>
    <w:rsid w:val="00462907"/>
    <w:rsid w:val="00470CD4"/>
    <w:rsid w:val="004B33C3"/>
    <w:rsid w:val="004D13F9"/>
    <w:rsid w:val="00502081"/>
    <w:rsid w:val="00565979"/>
    <w:rsid w:val="005662A0"/>
    <w:rsid w:val="00567A4B"/>
    <w:rsid w:val="00573D88"/>
    <w:rsid w:val="005B53BF"/>
    <w:rsid w:val="005C3B0D"/>
    <w:rsid w:val="005D6DA1"/>
    <w:rsid w:val="005F0B0B"/>
    <w:rsid w:val="00604A24"/>
    <w:rsid w:val="00611AE1"/>
    <w:rsid w:val="00623E4A"/>
    <w:rsid w:val="00632A55"/>
    <w:rsid w:val="006505B9"/>
    <w:rsid w:val="006565AA"/>
    <w:rsid w:val="00665176"/>
    <w:rsid w:val="00685889"/>
    <w:rsid w:val="006B351A"/>
    <w:rsid w:val="006B3DF3"/>
    <w:rsid w:val="006C3662"/>
    <w:rsid w:val="006C63C7"/>
    <w:rsid w:val="006E586D"/>
    <w:rsid w:val="006F2EBA"/>
    <w:rsid w:val="00701CF3"/>
    <w:rsid w:val="007157C2"/>
    <w:rsid w:val="00730893"/>
    <w:rsid w:val="0075423B"/>
    <w:rsid w:val="007707E4"/>
    <w:rsid w:val="00780E54"/>
    <w:rsid w:val="00797D11"/>
    <w:rsid w:val="007C34C4"/>
    <w:rsid w:val="007F4F00"/>
    <w:rsid w:val="007F6C26"/>
    <w:rsid w:val="0081387F"/>
    <w:rsid w:val="0082340B"/>
    <w:rsid w:val="00824F26"/>
    <w:rsid w:val="00827438"/>
    <w:rsid w:val="008325A7"/>
    <w:rsid w:val="00836D43"/>
    <w:rsid w:val="00842060"/>
    <w:rsid w:val="0085345E"/>
    <w:rsid w:val="008642EB"/>
    <w:rsid w:val="008A1B92"/>
    <w:rsid w:val="008A319F"/>
    <w:rsid w:val="008B7289"/>
    <w:rsid w:val="008C43F0"/>
    <w:rsid w:val="008F2183"/>
    <w:rsid w:val="00914D28"/>
    <w:rsid w:val="009252E8"/>
    <w:rsid w:val="0092551F"/>
    <w:rsid w:val="00936562"/>
    <w:rsid w:val="009807BA"/>
    <w:rsid w:val="00993D24"/>
    <w:rsid w:val="009C3918"/>
    <w:rsid w:val="009C5AA7"/>
    <w:rsid w:val="00A44F38"/>
    <w:rsid w:val="00A51420"/>
    <w:rsid w:val="00A51CB3"/>
    <w:rsid w:val="00A75E93"/>
    <w:rsid w:val="00A778A8"/>
    <w:rsid w:val="00AA1FC6"/>
    <w:rsid w:val="00AD7858"/>
    <w:rsid w:val="00B04348"/>
    <w:rsid w:val="00B05865"/>
    <w:rsid w:val="00B106E2"/>
    <w:rsid w:val="00B2189D"/>
    <w:rsid w:val="00B240B8"/>
    <w:rsid w:val="00B25F8B"/>
    <w:rsid w:val="00B261CC"/>
    <w:rsid w:val="00B275B6"/>
    <w:rsid w:val="00B74BE3"/>
    <w:rsid w:val="00B914AD"/>
    <w:rsid w:val="00BA2529"/>
    <w:rsid w:val="00BC79E2"/>
    <w:rsid w:val="00BE14BF"/>
    <w:rsid w:val="00BE5693"/>
    <w:rsid w:val="00BF28F3"/>
    <w:rsid w:val="00BF7362"/>
    <w:rsid w:val="00C03F32"/>
    <w:rsid w:val="00C16C8D"/>
    <w:rsid w:val="00C16E26"/>
    <w:rsid w:val="00C32F2E"/>
    <w:rsid w:val="00C33F86"/>
    <w:rsid w:val="00C55499"/>
    <w:rsid w:val="00C7099D"/>
    <w:rsid w:val="00C86949"/>
    <w:rsid w:val="00CB663F"/>
    <w:rsid w:val="00CD2CE1"/>
    <w:rsid w:val="00CD3B89"/>
    <w:rsid w:val="00CD74A3"/>
    <w:rsid w:val="00CE17EF"/>
    <w:rsid w:val="00CF47BA"/>
    <w:rsid w:val="00D04015"/>
    <w:rsid w:val="00D34B15"/>
    <w:rsid w:val="00D86475"/>
    <w:rsid w:val="00DB0FDE"/>
    <w:rsid w:val="00DB1D5F"/>
    <w:rsid w:val="00DD169E"/>
    <w:rsid w:val="00DD4293"/>
    <w:rsid w:val="00DD675F"/>
    <w:rsid w:val="00DE7C1C"/>
    <w:rsid w:val="00E00551"/>
    <w:rsid w:val="00E44982"/>
    <w:rsid w:val="00E72CDE"/>
    <w:rsid w:val="00E95C39"/>
    <w:rsid w:val="00EA7C62"/>
    <w:rsid w:val="00ED59B9"/>
    <w:rsid w:val="00ED5E30"/>
    <w:rsid w:val="00EF0142"/>
    <w:rsid w:val="00F06B46"/>
    <w:rsid w:val="00F2429E"/>
    <w:rsid w:val="00F42537"/>
    <w:rsid w:val="00F52299"/>
    <w:rsid w:val="00F91980"/>
    <w:rsid w:val="00F9593B"/>
    <w:rsid w:val="00F967B1"/>
    <w:rsid w:val="00FB7148"/>
    <w:rsid w:val="00FE4186"/>
    <w:rsid w:val="00FF70DC"/>
    <w:rsid w:val="00FF7FD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AD3FACD"/>
  <w14:defaultImageDpi w14:val="300"/>
  <w15:docId w15:val="{FE6A7182-43E6-46AF-B0F1-09DB063C7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rd">
    <w:name w:val="Normal"/>
    <w:qFormat/>
    <w:rsid w:val="001A63BF"/>
    <w:pPr>
      <w:spacing w:after="120" w:line="260" w:lineRule="atLeast"/>
    </w:pPr>
    <w:rPr>
      <w:rFonts w:ascii="Arial" w:eastAsia="MS Mincho" w:hAnsi="Arial"/>
      <w:color w:val="0D0D0D" w:themeColor="text1" w:themeTint="F2"/>
      <w:sz w:val="20"/>
      <w:szCs w:val="22"/>
      <w:lang w:val="en-US"/>
    </w:rPr>
  </w:style>
  <w:style w:type="paragraph" w:styleId="berschrift1">
    <w:name w:val="heading 1"/>
    <w:basedOn w:val="Standard"/>
    <w:next w:val="Standard"/>
    <w:link w:val="berschrift1Zchn"/>
    <w:uiPriority w:val="9"/>
    <w:qFormat/>
    <w:rsid w:val="001D0DED"/>
    <w:pPr>
      <w:keepNext/>
      <w:keepLines/>
      <w:spacing w:before="240"/>
      <w:outlineLvl w:val="0"/>
    </w:pPr>
    <w:rPr>
      <w:rFonts w:eastAsiaTheme="majorEastAsia" w:cstheme="majorBidi"/>
      <w:color w:val="262626" w:themeColor="text1" w:themeTint="D9"/>
      <w:sz w:val="32"/>
      <w:szCs w:val="32"/>
    </w:rPr>
  </w:style>
  <w:style w:type="paragraph" w:styleId="berschrift2">
    <w:name w:val="heading 2"/>
    <w:basedOn w:val="Standard"/>
    <w:next w:val="Standard"/>
    <w:link w:val="berschrift2Zchn"/>
    <w:uiPriority w:val="9"/>
    <w:unhideWhenUsed/>
    <w:qFormat/>
    <w:rsid w:val="001D0DED"/>
    <w:pPr>
      <w:keepNext/>
      <w:keepLines/>
      <w:spacing w:before="40"/>
      <w:outlineLvl w:val="1"/>
    </w:pPr>
    <w:rPr>
      <w:rFonts w:eastAsiaTheme="majorEastAsia" w:cstheme="majorBidi"/>
      <w:color w:val="000000" w:themeColor="text1"/>
      <w:sz w:val="28"/>
      <w:szCs w:val="26"/>
      <w14:textFill>
        <w14:solidFill>
          <w14:schemeClr w14:val="tx1">
            <w14:lumMod w14:val="85000"/>
            <w14:lumOff w14:val="15000"/>
            <w14:lumMod w14:val="50000"/>
            <w14:lumOff w14:val="50000"/>
            <w14:lumMod w14:val="50000"/>
          </w14:schemeClr>
        </w14:solidFill>
      </w14:textFill>
    </w:rPr>
  </w:style>
  <w:style w:type="paragraph" w:styleId="berschrift3">
    <w:name w:val="heading 3"/>
    <w:basedOn w:val="Standard"/>
    <w:next w:val="Standard"/>
    <w:link w:val="berschrift3Zchn"/>
    <w:uiPriority w:val="9"/>
    <w:unhideWhenUsed/>
    <w:qFormat/>
    <w:rsid w:val="005F0B0B"/>
    <w:pPr>
      <w:keepNext/>
      <w:keepLines/>
      <w:spacing w:before="40"/>
      <w:outlineLvl w:val="2"/>
    </w:pPr>
    <w:rPr>
      <w:rFonts w:eastAsiaTheme="majorEastAsia" w:cstheme="majorBidi"/>
      <w:color w:val="262626" w:themeColor="text1" w:themeTint="D9"/>
      <w:sz w:val="24"/>
      <w:szCs w:val="24"/>
    </w:rPr>
  </w:style>
  <w:style w:type="paragraph" w:styleId="berschrift4">
    <w:name w:val="heading 4"/>
    <w:basedOn w:val="Standard"/>
    <w:next w:val="Standard"/>
    <w:link w:val="berschrift4Zchn"/>
    <w:uiPriority w:val="9"/>
    <w:semiHidden/>
    <w:unhideWhenUsed/>
    <w:qFormat/>
    <w:rsid w:val="001D0DED"/>
    <w:pPr>
      <w:keepNext/>
      <w:keepLines/>
      <w:spacing w:before="40"/>
      <w:outlineLvl w:val="3"/>
    </w:pPr>
    <w:rPr>
      <w:rFonts w:eastAsiaTheme="majorEastAsia" w:cstheme="majorBidi"/>
      <w:i/>
      <w:iCs/>
      <w:color w:val="262626" w:themeColor="text1" w:themeTint="D9"/>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55499"/>
    <w:pPr>
      <w:spacing w:line="240" w:lineRule="auto"/>
    </w:pPr>
    <w:rPr>
      <w:rFonts w:ascii="Lucida Grande" w:eastAsiaTheme="minorEastAsia" w:hAnsi="Lucida Grande" w:cs="Lucida Grande"/>
      <w:color w:val="808080" w:themeColor="background1" w:themeShade="80"/>
      <w:sz w:val="18"/>
      <w:szCs w:val="18"/>
    </w:rPr>
  </w:style>
  <w:style w:type="character" w:customStyle="1" w:styleId="SprechblasentextZchn">
    <w:name w:val="Sprechblasentext Zchn"/>
    <w:basedOn w:val="Absatz-Standardschriftart"/>
    <w:link w:val="Sprechblasentext"/>
    <w:uiPriority w:val="99"/>
    <w:semiHidden/>
    <w:rsid w:val="00C55499"/>
    <w:rPr>
      <w:rFonts w:ascii="Lucida Grande" w:hAnsi="Lucida Grande" w:cs="Lucida Grande"/>
      <w:sz w:val="18"/>
      <w:szCs w:val="18"/>
    </w:rPr>
  </w:style>
  <w:style w:type="paragraph" w:styleId="Kopfzeile">
    <w:name w:val="header"/>
    <w:basedOn w:val="Standard"/>
    <w:link w:val="KopfzeileZchn"/>
    <w:uiPriority w:val="99"/>
    <w:unhideWhenUsed/>
    <w:rsid w:val="00C55499"/>
    <w:pPr>
      <w:tabs>
        <w:tab w:val="center" w:pos="4536"/>
        <w:tab w:val="right" w:pos="9072"/>
      </w:tabs>
      <w:spacing w:line="240" w:lineRule="auto"/>
    </w:pPr>
    <w:rPr>
      <w:rFonts w:asciiTheme="minorHAnsi" w:eastAsiaTheme="minorEastAsia" w:hAnsiTheme="minorHAnsi"/>
      <w:color w:val="808080" w:themeColor="background1" w:themeShade="80"/>
      <w:sz w:val="24"/>
      <w:szCs w:val="24"/>
    </w:rPr>
  </w:style>
  <w:style w:type="character" w:customStyle="1" w:styleId="KopfzeileZchn">
    <w:name w:val="Kopfzeile Zchn"/>
    <w:basedOn w:val="Absatz-Standardschriftart"/>
    <w:link w:val="Kopfzeile"/>
    <w:uiPriority w:val="99"/>
    <w:rsid w:val="00C55499"/>
  </w:style>
  <w:style w:type="paragraph" w:styleId="Fuzeile">
    <w:name w:val="footer"/>
    <w:basedOn w:val="Standard"/>
    <w:link w:val="FuzeileZchn"/>
    <w:uiPriority w:val="99"/>
    <w:unhideWhenUsed/>
    <w:rsid w:val="00C55499"/>
    <w:pPr>
      <w:tabs>
        <w:tab w:val="center" w:pos="4536"/>
        <w:tab w:val="right" w:pos="9072"/>
      </w:tabs>
      <w:spacing w:line="240" w:lineRule="auto"/>
    </w:pPr>
    <w:rPr>
      <w:rFonts w:asciiTheme="minorHAnsi" w:eastAsiaTheme="minorEastAsia" w:hAnsiTheme="minorHAnsi"/>
      <w:color w:val="808080" w:themeColor="background1" w:themeShade="80"/>
      <w:sz w:val="24"/>
      <w:szCs w:val="24"/>
    </w:rPr>
  </w:style>
  <w:style w:type="character" w:customStyle="1" w:styleId="FuzeileZchn">
    <w:name w:val="Fußzeile Zchn"/>
    <w:basedOn w:val="Absatz-Standardschriftart"/>
    <w:link w:val="Fuzeile"/>
    <w:uiPriority w:val="99"/>
    <w:rsid w:val="00C55499"/>
  </w:style>
  <w:style w:type="paragraph" w:customStyle="1" w:styleId="DSHeaderPressFact">
    <w:name w:val="DS_Header (Press &amp; Fact)"/>
    <w:qFormat/>
    <w:rsid w:val="005D6DA1"/>
    <w:pPr>
      <w:spacing w:after="360"/>
    </w:pPr>
    <w:rPr>
      <w:rFonts w:ascii="Arial" w:eastAsia="Calibri" w:hAnsi="Arial" w:cs="Times New Roman"/>
      <w:noProof/>
      <w:color w:val="4F81BD" w:themeColor="accent1"/>
      <w:sz w:val="32"/>
      <w:szCs w:val="28"/>
      <w:lang w:val="en-US"/>
      <w14:textFill>
        <w14:solidFill>
          <w14:schemeClr w14:val="accent1">
            <w14:lumMod w14:val="85000"/>
            <w14:lumOff w14:val="15000"/>
            <w14:lumMod w14:val="50000"/>
          </w14:schemeClr>
        </w14:solidFill>
      </w14:textFill>
    </w:rPr>
  </w:style>
  <w:style w:type="character" w:styleId="Hyperlink">
    <w:name w:val="Hyperlink"/>
    <w:basedOn w:val="Absatz-Standardschriftart"/>
    <w:uiPriority w:val="99"/>
    <w:rsid w:val="00462907"/>
    <w:rPr>
      <w:rFonts w:cs="Times New Roman"/>
      <w:color w:val="0000FF"/>
      <w:u w:val="single"/>
    </w:rPr>
  </w:style>
  <w:style w:type="paragraph" w:customStyle="1" w:styleId="DSStandardSidebox">
    <w:name w:val="DS_Standard_Sidebox"/>
    <w:basedOn w:val="DSStandard"/>
    <w:qFormat/>
    <w:rsid w:val="009807BA"/>
    <w:pPr>
      <w:spacing w:after="0" w:line="240" w:lineRule="auto"/>
    </w:pPr>
    <w:rPr>
      <w:sz w:val="16"/>
    </w:rPr>
  </w:style>
  <w:style w:type="character" w:styleId="Platzhaltertext">
    <w:name w:val="Placeholder Text"/>
    <w:basedOn w:val="Absatz-Standardschriftart"/>
    <w:uiPriority w:val="99"/>
    <w:semiHidden/>
    <w:rsid w:val="00A75E93"/>
    <w:rPr>
      <w:color w:val="808080"/>
    </w:rPr>
  </w:style>
  <w:style w:type="paragraph" w:customStyle="1" w:styleId="DSSubjectLine">
    <w:name w:val="DS_Subject_Line"/>
    <w:basedOn w:val="berschrift1"/>
    <w:next w:val="DSStandard"/>
    <w:link w:val="DSSubjectLineZchn"/>
    <w:qFormat/>
    <w:rsid w:val="00B275B6"/>
    <w:pPr>
      <w:spacing w:after="240"/>
    </w:pPr>
    <w:rPr>
      <w:rFonts w:eastAsia="Calibri" w:cs="Times New Roman"/>
      <w:noProof/>
      <w:color w:val="000000" w:themeColor="text1"/>
      <w:szCs w:val="28"/>
      <w14:textFill>
        <w14:solidFill>
          <w14:schemeClr w14:val="tx1">
            <w14:lumMod w14:val="85000"/>
            <w14:lumOff w14:val="15000"/>
            <w14:lumMod w14:val="50000"/>
          </w14:schemeClr>
        </w14:solidFill>
      </w14:textFill>
    </w:rPr>
  </w:style>
  <w:style w:type="character" w:styleId="BesuchterLink">
    <w:name w:val="FollowedHyperlink"/>
    <w:basedOn w:val="Absatz-Standardschriftart"/>
    <w:uiPriority w:val="99"/>
    <w:semiHidden/>
    <w:unhideWhenUsed/>
    <w:rsid w:val="009807BA"/>
    <w:rPr>
      <w:color w:val="800080" w:themeColor="followedHyperlink"/>
      <w:u w:val="single"/>
    </w:rPr>
  </w:style>
  <w:style w:type="character" w:customStyle="1" w:styleId="DSSubjectLineZchn">
    <w:name w:val="DS_Subject_Line Zchn"/>
    <w:basedOn w:val="Absatz-Standardschriftart"/>
    <w:link w:val="DSSubjectLine"/>
    <w:rsid w:val="00B275B6"/>
    <w:rPr>
      <w:rFonts w:ascii="Arial" w:eastAsia="Calibri" w:hAnsi="Arial" w:cs="Times New Roman"/>
      <w:noProof/>
      <w:color w:val="000000" w:themeColor="text1"/>
      <w:sz w:val="32"/>
      <w:szCs w:val="28"/>
      <w:lang w:val="en-US"/>
      <w14:textFill>
        <w14:solidFill>
          <w14:schemeClr w14:val="tx1">
            <w14:lumMod w14:val="85000"/>
            <w14:lumOff w14:val="15000"/>
            <w14:lumMod w14:val="50000"/>
          </w14:schemeClr>
        </w14:solidFill>
      </w14:textFill>
    </w:rPr>
  </w:style>
  <w:style w:type="paragraph" w:customStyle="1" w:styleId="SidebarLink">
    <w:name w:val="Sidebar_Link"/>
    <w:basedOn w:val="DSStandardSidebox"/>
    <w:next w:val="DSStandardSidebox"/>
    <w:link w:val="SidebarLinkChar"/>
    <w:qFormat/>
    <w:rsid w:val="009807BA"/>
    <w:pPr>
      <w:autoSpaceDE w:val="0"/>
      <w:autoSpaceDN w:val="0"/>
      <w:adjustRightInd w:val="0"/>
    </w:pPr>
    <w:rPr>
      <w:rFonts w:eastAsia="Times New Roman" w:cs="Arial"/>
      <w:color w:val="F8A900"/>
      <w:szCs w:val="16"/>
      <w:lang w:val="de-DE"/>
    </w:rPr>
  </w:style>
  <w:style w:type="character" w:customStyle="1" w:styleId="berschrift1Zchn">
    <w:name w:val="Überschrift 1 Zchn"/>
    <w:basedOn w:val="Absatz-Standardschriftart"/>
    <w:link w:val="berschrift1"/>
    <w:uiPriority w:val="9"/>
    <w:rsid w:val="001D0DED"/>
    <w:rPr>
      <w:rFonts w:ascii="Arial" w:eastAsiaTheme="majorEastAsia" w:hAnsi="Arial" w:cstheme="majorBidi"/>
      <w:color w:val="262626" w:themeColor="text1" w:themeTint="D9"/>
      <w:sz w:val="32"/>
      <w:szCs w:val="32"/>
      <w:lang w:val="en-US"/>
    </w:rPr>
  </w:style>
  <w:style w:type="character" w:customStyle="1" w:styleId="SidebarLinkChar">
    <w:name w:val="Sidebar_Link Char"/>
    <w:basedOn w:val="Absatz-Standardschriftart"/>
    <w:link w:val="SidebarLink"/>
    <w:rsid w:val="009807BA"/>
    <w:rPr>
      <w:rFonts w:ascii="Arial" w:eastAsia="Times New Roman" w:hAnsi="Arial" w:cs="Arial"/>
      <w:color w:val="F8A900"/>
      <w:sz w:val="16"/>
      <w:szCs w:val="16"/>
    </w:rPr>
  </w:style>
  <w:style w:type="character" w:customStyle="1" w:styleId="berschrift2Zchn">
    <w:name w:val="Überschrift 2 Zchn"/>
    <w:basedOn w:val="Absatz-Standardschriftart"/>
    <w:link w:val="berschrift2"/>
    <w:uiPriority w:val="9"/>
    <w:rsid w:val="001D0DED"/>
    <w:rPr>
      <w:rFonts w:ascii="Arial" w:eastAsiaTheme="majorEastAsia" w:hAnsi="Arial" w:cstheme="majorBidi"/>
      <w:color w:val="000000" w:themeColor="text1"/>
      <w:sz w:val="28"/>
      <w:szCs w:val="26"/>
      <w:lang w:val="en-US"/>
      <w14:textFill>
        <w14:solidFill>
          <w14:schemeClr w14:val="tx1">
            <w14:lumMod w14:val="85000"/>
            <w14:lumOff w14:val="15000"/>
            <w14:lumMod w14:val="50000"/>
            <w14:lumOff w14:val="50000"/>
            <w14:lumMod w14:val="50000"/>
          </w14:schemeClr>
        </w14:solidFill>
      </w14:textFill>
    </w:rPr>
  </w:style>
  <w:style w:type="character" w:customStyle="1" w:styleId="berschrift3Zchn">
    <w:name w:val="Überschrift 3 Zchn"/>
    <w:basedOn w:val="Absatz-Standardschriftart"/>
    <w:link w:val="berschrift3"/>
    <w:uiPriority w:val="9"/>
    <w:rsid w:val="005F0B0B"/>
    <w:rPr>
      <w:rFonts w:ascii="Arial" w:eastAsiaTheme="majorEastAsia" w:hAnsi="Arial" w:cstheme="majorBidi"/>
      <w:color w:val="262626" w:themeColor="text1" w:themeTint="D9"/>
      <w:lang w:val="en-US"/>
    </w:rPr>
  </w:style>
  <w:style w:type="character" w:customStyle="1" w:styleId="berschrift4Zchn">
    <w:name w:val="Überschrift 4 Zchn"/>
    <w:basedOn w:val="Absatz-Standardschriftart"/>
    <w:link w:val="berschrift4"/>
    <w:uiPriority w:val="9"/>
    <w:semiHidden/>
    <w:rsid w:val="001D0DED"/>
    <w:rPr>
      <w:rFonts w:ascii="Arial" w:eastAsiaTheme="majorEastAsia" w:hAnsi="Arial" w:cstheme="majorBidi"/>
      <w:i/>
      <w:iCs/>
      <w:color w:val="262626" w:themeColor="text1" w:themeTint="D9"/>
      <w:szCs w:val="22"/>
      <w:lang w:val="en-US"/>
    </w:rPr>
  </w:style>
  <w:style w:type="paragraph" w:customStyle="1" w:styleId="DSDateRight">
    <w:name w:val="DS_Date_Right"/>
    <w:basedOn w:val="Standard"/>
    <w:link w:val="DSDateRightZchn"/>
    <w:qFormat/>
    <w:rsid w:val="007F6C26"/>
    <w:pPr>
      <w:spacing w:line="280" w:lineRule="exact"/>
      <w:jc w:val="right"/>
    </w:pPr>
    <w:rPr>
      <w:rFonts w:eastAsiaTheme="minorEastAsia"/>
      <w:color w:val="auto"/>
      <w:sz w:val="21"/>
      <w:lang w:eastAsia="en-US"/>
    </w:rPr>
  </w:style>
  <w:style w:type="character" w:customStyle="1" w:styleId="DSDateRightZchn">
    <w:name w:val="DS_Date_Right Zchn"/>
    <w:basedOn w:val="Absatz-Standardschriftart"/>
    <w:link w:val="DSDateRight"/>
    <w:rsid w:val="007F6C26"/>
    <w:rPr>
      <w:rFonts w:ascii="Arial" w:hAnsi="Arial"/>
      <w:sz w:val="21"/>
      <w:szCs w:val="22"/>
      <w:lang w:val="en-US" w:eastAsia="en-US"/>
    </w:rPr>
  </w:style>
  <w:style w:type="paragraph" w:customStyle="1" w:styleId="DSAdressField">
    <w:name w:val="DS_Adress_Field"/>
    <w:qFormat/>
    <w:rsid w:val="00461142"/>
    <w:rPr>
      <w:rFonts w:ascii="Arial" w:eastAsia="MS Mincho" w:hAnsi="Arial"/>
      <w:color w:val="0D0D0D" w:themeColor="text1" w:themeTint="F2"/>
      <w:sz w:val="20"/>
      <w:szCs w:val="22"/>
      <w:lang w:val="en-US"/>
    </w:rPr>
  </w:style>
  <w:style w:type="paragraph" w:customStyle="1" w:styleId="DSStandard">
    <w:name w:val="DS_Standard"/>
    <w:basedOn w:val="Standard"/>
    <w:qFormat/>
    <w:rsid w:val="00461142"/>
  </w:style>
  <w:style w:type="paragraph" w:customStyle="1" w:styleId="DSList1">
    <w:name w:val="DS_List 1"/>
    <w:qFormat/>
    <w:rsid w:val="00CD74A3"/>
    <w:pPr>
      <w:numPr>
        <w:numId w:val="11"/>
      </w:numPr>
      <w:tabs>
        <w:tab w:val="left" w:pos="794"/>
        <w:tab w:val="left" w:pos="1191"/>
        <w:tab w:val="left" w:pos="1588"/>
        <w:tab w:val="left" w:pos="1985"/>
        <w:tab w:val="left" w:pos="2381"/>
      </w:tabs>
      <w:spacing w:after="120"/>
    </w:pPr>
    <w:rPr>
      <w:rFonts w:ascii="Arial" w:eastAsiaTheme="minorHAnsi" w:hAnsi="Arial"/>
      <w:color w:val="262626" w:themeColor="text1" w:themeTint="D9"/>
      <w:sz w:val="20"/>
      <w:szCs w:val="20"/>
      <w:lang w:val="en-US" w:eastAsia="zh-CN"/>
    </w:rPr>
  </w:style>
  <w:style w:type="numbering" w:customStyle="1" w:styleId="AktuelleListe1">
    <w:name w:val="Aktuelle Liste1"/>
    <w:rsid w:val="00B05865"/>
    <w:pPr>
      <w:numPr>
        <w:numId w:val="8"/>
      </w:numPr>
    </w:pPr>
  </w:style>
  <w:style w:type="table" w:styleId="Tabellenraster">
    <w:name w:val="Table Grid"/>
    <w:basedOn w:val="NormaleTabelle"/>
    <w:uiPriority w:val="59"/>
    <w:rsid w:val="001A63BF"/>
    <w:rPr>
      <w:rFonts w:eastAsiaTheme="minorHAns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6B351A"/>
    <w:rPr>
      <w:sz w:val="16"/>
      <w:szCs w:val="16"/>
    </w:rPr>
  </w:style>
  <w:style w:type="paragraph" w:styleId="Kommentartext">
    <w:name w:val="annotation text"/>
    <w:basedOn w:val="Standard"/>
    <w:link w:val="KommentartextZchn"/>
    <w:uiPriority w:val="99"/>
    <w:semiHidden/>
    <w:unhideWhenUsed/>
    <w:rsid w:val="006B351A"/>
    <w:pPr>
      <w:spacing w:line="240" w:lineRule="auto"/>
    </w:pPr>
    <w:rPr>
      <w:szCs w:val="20"/>
    </w:rPr>
  </w:style>
  <w:style w:type="character" w:customStyle="1" w:styleId="KommentartextZchn">
    <w:name w:val="Kommentartext Zchn"/>
    <w:basedOn w:val="Absatz-Standardschriftart"/>
    <w:link w:val="Kommentartext"/>
    <w:uiPriority w:val="99"/>
    <w:semiHidden/>
    <w:rsid w:val="006B351A"/>
    <w:rPr>
      <w:rFonts w:ascii="Arial" w:eastAsia="MS Mincho" w:hAnsi="Arial"/>
      <w:color w:val="0D0D0D" w:themeColor="text1" w:themeTint="F2"/>
      <w:sz w:val="20"/>
      <w:szCs w:val="20"/>
      <w:lang w:val="en-US"/>
    </w:rPr>
  </w:style>
  <w:style w:type="paragraph" w:styleId="Kommentarthema">
    <w:name w:val="annotation subject"/>
    <w:basedOn w:val="Kommentartext"/>
    <w:next w:val="Kommentartext"/>
    <w:link w:val="KommentarthemaZchn"/>
    <w:uiPriority w:val="99"/>
    <w:semiHidden/>
    <w:unhideWhenUsed/>
    <w:rsid w:val="006B351A"/>
    <w:rPr>
      <w:b/>
      <w:bCs/>
    </w:rPr>
  </w:style>
  <w:style w:type="character" w:customStyle="1" w:styleId="KommentarthemaZchn">
    <w:name w:val="Kommentarthema Zchn"/>
    <w:basedOn w:val="KommentartextZchn"/>
    <w:link w:val="Kommentarthema"/>
    <w:uiPriority w:val="99"/>
    <w:semiHidden/>
    <w:rsid w:val="006B351A"/>
    <w:rPr>
      <w:rFonts w:ascii="Arial" w:eastAsia="MS Mincho" w:hAnsi="Arial"/>
      <w:b/>
      <w:bCs/>
      <w:color w:val="0D0D0D" w:themeColor="text1" w:themeTint="F2"/>
      <w:sz w:val="20"/>
      <w:szCs w:val="20"/>
      <w:lang w:val="en-US"/>
    </w:rPr>
  </w:style>
  <w:style w:type="paragraph" w:customStyle="1" w:styleId="Default">
    <w:name w:val="Default"/>
    <w:rsid w:val="0081387F"/>
    <w:pPr>
      <w:autoSpaceDE w:val="0"/>
      <w:autoSpaceDN w:val="0"/>
      <w:adjustRightInd w:val="0"/>
    </w:pPr>
    <w:rPr>
      <w:rFonts w:ascii="Arial" w:eastAsia="MS Mincho" w:hAnsi="Arial" w:cs="Arial"/>
      <w:color w:val="000000"/>
      <w:lang w:eastAsia="zh-CN"/>
    </w:rPr>
  </w:style>
  <w:style w:type="character" w:customStyle="1" w:styleId="Ninguno">
    <w:name w:val="Ninguno"/>
    <w:rsid w:val="00B914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332074">
      <w:bodyDiv w:val="1"/>
      <w:marLeft w:val="0"/>
      <w:marRight w:val="0"/>
      <w:marTop w:val="0"/>
      <w:marBottom w:val="0"/>
      <w:divBdr>
        <w:top w:val="none" w:sz="0" w:space="0" w:color="auto"/>
        <w:left w:val="none" w:sz="0" w:space="0" w:color="auto"/>
        <w:bottom w:val="none" w:sz="0" w:space="0" w:color="auto"/>
        <w:right w:val="none" w:sz="0" w:space="0" w:color="auto"/>
      </w:divBdr>
    </w:div>
    <w:div w:id="472334256">
      <w:bodyDiv w:val="1"/>
      <w:marLeft w:val="0"/>
      <w:marRight w:val="0"/>
      <w:marTop w:val="0"/>
      <w:marBottom w:val="0"/>
      <w:divBdr>
        <w:top w:val="none" w:sz="0" w:space="0" w:color="auto"/>
        <w:left w:val="none" w:sz="0" w:space="0" w:color="auto"/>
        <w:bottom w:val="none" w:sz="0" w:space="0" w:color="auto"/>
        <w:right w:val="none" w:sz="0" w:space="0" w:color="auto"/>
      </w:divBdr>
      <w:divsChild>
        <w:div w:id="235096206">
          <w:marLeft w:val="0"/>
          <w:marRight w:val="0"/>
          <w:marTop w:val="0"/>
          <w:marBottom w:val="0"/>
          <w:divBdr>
            <w:top w:val="none" w:sz="0" w:space="0" w:color="auto"/>
            <w:left w:val="none" w:sz="0" w:space="0" w:color="auto"/>
            <w:bottom w:val="none" w:sz="0" w:space="0" w:color="auto"/>
            <w:right w:val="none" w:sz="0" w:space="0" w:color="auto"/>
          </w:divBdr>
          <w:divsChild>
            <w:div w:id="677729770">
              <w:marLeft w:val="0"/>
              <w:marRight w:val="0"/>
              <w:marTop w:val="0"/>
              <w:marBottom w:val="0"/>
              <w:divBdr>
                <w:top w:val="none" w:sz="0" w:space="0" w:color="auto"/>
                <w:left w:val="none" w:sz="0" w:space="0" w:color="auto"/>
                <w:bottom w:val="none" w:sz="0" w:space="0" w:color="auto"/>
                <w:right w:val="none" w:sz="0" w:space="0" w:color="auto"/>
              </w:divBdr>
              <w:divsChild>
                <w:div w:id="248542841">
                  <w:marLeft w:val="0"/>
                  <w:marRight w:val="0"/>
                  <w:marTop w:val="0"/>
                  <w:marBottom w:val="0"/>
                  <w:divBdr>
                    <w:top w:val="none" w:sz="0" w:space="0" w:color="auto"/>
                    <w:left w:val="none" w:sz="0" w:space="0" w:color="auto"/>
                    <w:bottom w:val="none" w:sz="0" w:space="0" w:color="auto"/>
                    <w:right w:val="none" w:sz="0" w:space="0" w:color="auto"/>
                  </w:divBdr>
                  <w:divsChild>
                    <w:div w:id="161437415">
                      <w:marLeft w:val="0"/>
                      <w:marRight w:val="0"/>
                      <w:marTop w:val="0"/>
                      <w:marBottom w:val="0"/>
                      <w:divBdr>
                        <w:top w:val="none" w:sz="0" w:space="0" w:color="auto"/>
                        <w:left w:val="none" w:sz="0" w:space="0" w:color="auto"/>
                        <w:bottom w:val="none" w:sz="0" w:space="0" w:color="auto"/>
                        <w:right w:val="none" w:sz="0" w:space="0" w:color="auto"/>
                      </w:divBdr>
                      <w:divsChild>
                        <w:div w:id="1474563867">
                          <w:marLeft w:val="0"/>
                          <w:marRight w:val="0"/>
                          <w:marTop w:val="0"/>
                          <w:marBottom w:val="0"/>
                          <w:divBdr>
                            <w:top w:val="none" w:sz="0" w:space="0" w:color="auto"/>
                            <w:left w:val="none" w:sz="0" w:space="0" w:color="auto"/>
                            <w:bottom w:val="none" w:sz="0" w:space="0" w:color="auto"/>
                            <w:right w:val="none" w:sz="0" w:space="0" w:color="auto"/>
                          </w:divBdr>
                          <w:divsChild>
                            <w:div w:id="45379274">
                              <w:marLeft w:val="0"/>
                              <w:marRight w:val="0"/>
                              <w:marTop w:val="0"/>
                              <w:marBottom w:val="0"/>
                              <w:divBdr>
                                <w:top w:val="none" w:sz="0" w:space="0" w:color="auto"/>
                                <w:left w:val="none" w:sz="0" w:space="0" w:color="auto"/>
                                <w:bottom w:val="none" w:sz="0" w:space="0" w:color="auto"/>
                                <w:right w:val="none" w:sz="0" w:space="0" w:color="auto"/>
                              </w:divBdr>
                              <w:divsChild>
                                <w:div w:id="528563384">
                                  <w:marLeft w:val="0"/>
                                  <w:marRight w:val="0"/>
                                  <w:marTop w:val="0"/>
                                  <w:marBottom w:val="0"/>
                                  <w:divBdr>
                                    <w:top w:val="none" w:sz="0" w:space="0" w:color="auto"/>
                                    <w:left w:val="none" w:sz="0" w:space="0" w:color="auto"/>
                                    <w:bottom w:val="none" w:sz="0" w:space="0" w:color="auto"/>
                                    <w:right w:val="none" w:sz="0" w:space="0" w:color="auto"/>
                                  </w:divBdr>
                                  <w:divsChild>
                                    <w:div w:id="1884437209">
                                      <w:marLeft w:val="0"/>
                                      <w:marRight w:val="0"/>
                                      <w:marTop w:val="0"/>
                                      <w:marBottom w:val="0"/>
                                      <w:divBdr>
                                        <w:top w:val="none" w:sz="0" w:space="0" w:color="auto"/>
                                        <w:left w:val="none" w:sz="0" w:space="0" w:color="auto"/>
                                        <w:bottom w:val="none" w:sz="0" w:space="0" w:color="auto"/>
                                        <w:right w:val="none" w:sz="0" w:space="0" w:color="auto"/>
                                      </w:divBdr>
                                      <w:divsChild>
                                        <w:div w:id="1559123193">
                                          <w:marLeft w:val="0"/>
                                          <w:marRight w:val="0"/>
                                          <w:marTop w:val="0"/>
                                          <w:marBottom w:val="225"/>
                                          <w:divBdr>
                                            <w:top w:val="none" w:sz="0" w:space="0" w:color="auto"/>
                                            <w:left w:val="none" w:sz="0" w:space="0" w:color="auto"/>
                                            <w:bottom w:val="none" w:sz="0" w:space="0" w:color="auto"/>
                                            <w:right w:val="none" w:sz="0" w:space="0" w:color="auto"/>
                                          </w:divBdr>
                                          <w:divsChild>
                                            <w:div w:id="444496039">
                                              <w:marLeft w:val="0"/>
                                              <w:marRight w:val="0"/>
                                              <w:marTop w:val="0"/>
                                              <w:marBottom w:val="0"/>
                                              <w:divBdr>
                                                <w:top w:val="none" w:sz="0" w:space="0" w:color="auto"/>
                                                <w:left w:val="none" w:sz="0" w:space="0" w:color="auto"/>
                                                <w:bottom w:val="none" w:sz="0" w:space="0" w:color="auto"/>
                                                <w:right w:val="none" w:sz="0" w:space="0" w:color="auto"/>
                                              </w:divBdr>
                                              <w:divsChild>
                                                <w:div w:id="202714144">
                                                  <w:marLeft w:val="0"/>
                                                  <w:marRight w:val="0"/>
                                                  <w:marTop w:val="0"/>
                                                  <w:marBottom w:val="0"/>
                                                  <w:divBdr>
                                                    <w:top w:val="none" w:sz="0" w:space="0" w:color="auto"/>
                                                    <w:left w:val="none" w:sz="0" w:space="0" w:color="auto"/>
                                                    <w:bottom w:val="none" w:sz="0" w:space="0" w:color="auto"/>
                                                    <w:right w:val="none" w:sz="0" w:space="0" w:color="auto"/>
                                                  </w:divBdr>
                                                  <w:divsChild>
                                                    <w:div w:id="711000681">
                                                      <w:marLeft w:val="0"/>
                                                      <w:marRight w:val="0"/>
                                                      <w:marTop w:val="0"/>
                                                      <w:marBottom w:val="0"/>
                                                      <w:divBdr>
                                                        <w:top w:val="none" w:sz="0" w:space="0" w:color="auto"/>
                                                        <w:left w:val="none" w:sz="0" w:space="0" w:color="auto"/>
                                                        <w:bottom w:val="none" w:sz="0" w:space="0" w:color="auto"/>
                                                        <w:right w:val="none" w:sz="0" w:space="0" w:color="auto"/>
                                                      </w:divBdr>
                                                    </w:div>
                                                  </w:divsChild>
                                                </w:div>
                                                <w:div w:id="1572348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82165857">
      <w:bodyDiv w:val="1"/>
      <w:marLeft w:val="0"/>
      <w:marRight w:val="0"/>
      <w:marTop w:val="0"/>
      <w:marBottom w:val="0"/>
      <w:divBdr>
        <w:top w:val="none" w:sz="0" w:space="0" w:color="auto"/>
        <w:left w:val="none" w:sz="0" w:space="0" w:color="auto"/>
        <w:bottom w:val="none" w:sz="0" w:space="0" w:color="auto"/>
        <w:right w:val="none" w:sz="0" w:space="0" w:color="auto"/>
      </w:divBdr>
      <w:divsChild>
        <w:div w:id="747390088">
          <w:marLeft w:val="0"/>
          <w:marRight w:val="0"/>
          <w:marTop w:val="0"/>
          <w:marBottom w:val="0"/>
          <w:divBdr>
            <w:top w:val="none" w:sz="0" w:space="0" w:color="auto"/>
            <w:left w:val="none" w:sz="0" w:space="0" w:color="auto"/>
            <w:bottom w:val="none" w:sz="0" w:space="0" w:color="auto"/>
            <w:right w:val="none" w:sz="0" w:space="0" w:color="auto"/>
          </w:divBdr>
          <w:divsChild>
            <w:div w:id="265697882">
              <w:marLeft w:val="0"/>
              <w:marRight w:val="0"/>
              <w:marTop w:val="0"/>
              <w:marBottom w:val="0"/>
              <w:divBdr>
                <w:top w:val="none" w:sz="0" w:space="0" w:color="auto"/>
                <w:left w:val="none" w:sz="0" w:space="0" w:color="auto"/>
                <w:bottom w:val="none" w:sz="0" w:space="0" w:color="auto"/>
                <w:right w:val="none" w:sz="0" w:space="0" w:color="auto"/>
              </w:divBdr>
              <w:divsChild>
                <w:div w:id="422918038">
                  <w:marLeft w:val="0"/>
                  <w:marRight w:val="0"/>
                  <w:marTop w:val="0"/>
                  <w:marBottom w:val="0"/>
                  <w:divBdr>
                    <w:top w:val="none" w:sz="0" w:space="0" w:color="auto"/>
                    <w:left w:val="none" w:sz="0" w:space="0" w:color="auto"/>
                    <w:bottom w:val="none" w:sz="0" w:space="0" w:color="auto"/>
                    <w:right w:val="none" w:sz="0" w:space="0" w:color="auto"/>
                  </w:divBdr>
                  <w:divsChild>
                    <w:div w:id="1721854580">
                      <w:marLeft w:val="0"/>
                      <w:marRight w:val="0"/>
                      <w:marTop w:val="0"/>
                      <w:marBottom w:val="0"/>
                      <w:divBdr>
                        <w:top w:val="none" w:sz="0" w:space="0" w:color="auto"/>
                        <w:left w:val="none" w:sz="0" w:space="0" w:color="auto"/>
                        <w:bottom w:val="none" w:sz="0" w:space="0" w:color="auto"/>
                        <w:right w:val="none" w:sz="0" w:space="0" w:color="auto"/>
                      </w:divBdr>
                      <w:divsChild>
                        <w:div w:id="629626792">
                          <w:marLeft w:val="0"/>
                          <w:marRight w:val="0"/>
                          <w:marTop w:val="0"/>
                          <w:marBottom w:val="0"/>
                          <w:divBdr>
                            <w:top w:val="none" w:sz="0" w:space="0" w:color="auto"/>
                            <w:left w:val="none" w:sz="0" w:space="0" w:color="auto"/>
                            <w:bottom w:val="none" w:sz="0" w:space="0" w:color="auto"/>
                            <w:right w:val="none" w:sz="0" w:space="0" w:color="auto"/>
                          </w:divBdr>
                          <w:divsChild>
                            <w:div w:id="1582173756">
                              <w:marLeft w:val="0"/>
                              <w:marRight w:val="0"/>
                              <w:marTop w:val="0"/>
                              <w:marBottom w:val="0"/>
                              <w:divBdr>
                                <w:top w:val="none" w:sz="0" w:space="0" w:color="auto"/>
                                <w:left w:val="none" w:sz="0" w:space="0" w:color="auto"/>
                                <w:bottom w:val="none" w:sz="0" w:space="0" w:color="auto"/>
                                <w:right w:val="none" w:sz="0" w:space="0" w:color="auto"/>
                              </w:divBdr>
                              <w:divsChild>
                                <w:div w:id="44573194">
                                  <w:marLeft w:val="0"/>
                                  <w:marRight w:val="0"/>
                                  <w:marTop w:val="0"/>
                                  <w:marBottom w:val="0"/>
                                  <w:divBdr>
                                    <w:top w:val="none" w:sz="0" w:space="0" w:color="auto"/>
                                    <w:left w:val="none" w:sz="0" w:space="0" w:color="auto"/>
                                    <w:bottom w:val="none" w:sz="0" w:space="0" w:color="auto"/>
                                    <w:right w:val="none" w:sz="0" w:space="0" w:color="auto"/>
                                  </w:divBdr>
                                  <w:divsChild>
                                    <w:div w:id="678313311">
                                      <w:marLeft w:val="0"/>
                                      <w:marRight w:val="0"/>
                                      <w:marTop w:val="0"/>
                                      <w:marBottom w:val="0"/>
                                      <w:divBdr>
                                        <w:top w:val="none" w:sz="0" w:space="0" w:color="auto"/>
                                        <w:left w:val="none" w:sz="0" w:space="0" w:color="auto"/>
                                        <w:bottom w:val="none" w:sz="0" w:space="0" w:color="auto"/>
                                        <w:right w:val="none" w:sz="0" w:space="0" w:color="auto"/>
                                      </w:divBdr>
                                      <w:divsChild>
                                        <w:div w:id="2046520272">
                                          <w:marLeft w:val="0"/>
                                          <w:marRight w:val="0"/>
                                          <w:marTop w:val="0"/>
                                          <w:marBottom w:val="225"/>
                                          <w:divBdr>
                                            <w:top w:val="none" w:sz="0" w:space="0" w:color="auto"/>
                                            <w:left w:val="none" w:sz="0" w:space="0" w:color="auto"/>
                                            <w:bottom w:val="none" w:sz="0" w:space="0" w:color="auto"/>
                                            <w:right w:val="none" w:sz="0" w:space="0" w:color="auto"/>
                                          </w:divBdr>
                                          <w:divsChild>
                                            <w:div w:id="648830165">
                                              <w:marLeft w:val="0"/>
                                              <w:marRight w:val="0"/>
                                              <w:marTop w:val="0"/>
                                              <w:marBottom w:val="0"/>
                                              <w:divBdr>
                                                <w:top w:val="none" w:sz="0" w:space="0" w:color="auto"/>
                                                <w:left w:val="none" w:sz="0" w:space="0" w:color="auto"/>
                                                <w:bottom w:val="none" w:sz="0" w:space="0" w:color="auto"/>
                                                <w:right w:val="none" w:sz="0" w:space="0" w:color="auto"/>
                                              </w:divBdr>
                                              <w:divsChild>
                                                <w:div w:id="693195309">
                                                  <w:marLeft w:val="0"/>
                                                  <w:marRight w:val="0"/>
                                                  <w:marTop w:val="0"/>
                                                  <w:marBottom w:val="0"/>
                                                  <w:divBdr>
                                                    <w:top w:val="none" w:sz="0" w:space="0" w:color="auto"/>
                                                    <w:left w:val="none" w:sz="0" w:space="0" w:color="auto"/>
                                                    <w:bottom w:val="none" w:sz="0" w:space="0" w:color="auto"/>
                                                    <w:right w:val="none" w:sz="0" w:space="0" w:color="auto"/>
                                                  </w:divBdr>
                                                  <w:divsChild>
                                                    <w:div w:id="660276872">
                                                      <w:marLeft w:val="0"/>
                                                      <w:marRight w:val="0"/>
                                                      <w:marTop w:val="0"/>
                                                      <w:marBottom w:val="0"/>
                                                      <w:divBdr>
                                                        <w:top w:val="none" w:sz="0" w:space="0" w:color="auto"/>
                                                        <w:left w:val="none" w:sz="0" w:space="0" w:color="auto"/>
                                                        <w:bottom w:val="none" w:sz="0" w:space="0" w:color="auto"/>
                                                        <w:right w:val="none" w:sz="0" w:space="0" w:color="auto"/>
                                                      </w:divBdr>
                                                    </w:div>
                                                  </w:divsChild>
                                                </w:div>
                                                <w:div w:id="51500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98922435">
      <w:bodyDiv w:val="1"/>
      <w:marLeft w:val="0"/>
      <w:marRight w:val="0"/>
      <w:marTop w:val="0"/>
      <w:marBottom w:val="0"/>
      <w:divBdr>
        <w:top w:val="none" w:sz="0" w:space="0" w:color="auto"/>
        <w:left w:val="none" w:sz="0" w:space="0" w:color="auto"/>
        <w:bottom w:val="none" w:sz="0" w:space="0" w:color="auto"/>
        <w:right w:val="none" w:sz="0" w:space="0" w:color="auto"/>
      </w:divBdr>
    </w:div>
    <w:div w:id="1151554127">
      <w:bodyDiv w:val="1"/>
      <w:marLeft w:val="0"/>
      <w:marRight w:val="0"/>
      <w:marTop w:val="0"/>
      <w:marBottom w:val="0"/>
      <w:divBdr>
        <w:top w:val="none" w:sz="0" w:space="0" w:color="auto"/>
        <w:left w:val="none" w:sz="0" w:space="0" w:color="auto"/>
        <w:bottom w:val="none" w:sz="0" w:space="0" w:color="auto"/>
        <w:right w:val="none" w:sz="0" w:space="0" w:color="auto"/>
      </w:divBdr>
    </w:div>
    <w:div w:id="1218471602">
      <w:bodyDiv w:val="1"/>
      <w:marLeft w:val="0"/>
      <w:marRight w:val="0"/>
      <w:marTop w:val="0"/>
      <w:marBottom w:val="0"/>
      <w:divBdr>
        <w:top w:val="none" w:sz="0" w:space="0" w:color="auto"/>
        <w:left w:val="none" w:sz="0" w:space="0" w:color="auto"/>
        <w:bottom w:val="none" w:sz="0" w:space="0" w:color="auto"/>
        <w:right w:val="none" w:sz="0" w:space="0" w:color="auto"/>
      </w:divBdr>
      <w:divsChild>
        <w:div w:id="1415276757">
          <w:marLeft w:val="0"/>
          <w:marRight w:val="0"/>
          <w:marTop w:val="0"/>
          <w:marBottom w:val="0"/>
          <w:divBdr>
            <w:top w:val="none" w:sz="0" w:space="0" w:color="auto"/>
            <w:left w:val="none" w:sz="0" w:space="0" w:color="auto"/>
            <w:bottom w:val="none" w:sz="0" w:space="0" w:color="auto"/>
            <w:right w:val="none" w:sz="0" w:space="0" w:color="auto"/>
          </w:divBdr>
          <w:divsChild>
            <w:div w:id="1630629704">
              <w:marLeft w:val="0"/>
              <w:marRight w:val="0"/>
              <w:marTop w:val="0"/>
              <w:marBottom w:val="0"/>
              <w:divBdr>
                <w:top w:val="none" w:sz="0" w:space="0" w:color="auto"/>
                <w:left w:val="none" w:sz="0" w:space="0" w:color="auto"/>
                <w:bottom w:val="none" w:sz="0" w:space="0" w:color="auto"/>
                <w:right w:val="none" w:sz="0" w:space="0" w:color="auto"/>
              </w:divBdr>
              <w:divsChild>
                <w:div w:id="1471284674">
                  <w:marLeft w:val="0"/>
                  <w:marRight w:val="0"/>
                  <w:marTop w:val="0"/>
                  <w:marBottom w:val="0"/>
                  <w:divBdr>
                    <w:top w:val="none" w:sz="0" w:space="0" w:color="auto"/>
                    <w:left w:val="none" w:sz="0" w:space="0" w:color="auto"/>
                    <w:bottom w:val="none" w:sz="0" w:space="0" w:color="auto"/>
                    <w:right w:val="none" w:sz="0" w:space="0" w:color="auto"/>
                  </w:divBdr>
                  <w:divsChild>
                    <w:div w:id="1825707112">
                      <w:marLeft w:val="0"/>
                      <w:marRight w:val="0"/>
                      <w:marTop w:val="0"/>
                      <w:marBottom w:val="0"/>
                      <w:divBdr>
                        <w:top w:val="none" w:sz="0" w:space="0" w:color="auto"/>
                        <w:left w:val="none" w:sz="0" w:space="0" w:color="auto"/>
                        <w:bottom w:val="none" w:sz="0" w:space="0" w:color="auto"/>
                        <w:right w:val="none" w:sz="0" w:space="0" w:color="auto"/>
                      </w:divBdr>
                      <w:divsChild>
                        <w:div w:id="400100739">
                          <w:marLeft w:val="0"/>
                          <w:marRight w:val="0"/>
                          <w:marTop w:val="0"/>
                          <w:marBottom w:val="0"/>
                          <w:divBdr>
                            <w:top w:val="none" w:sz="0" w:space="0" w:color="auto"/>
                            <w:left w:val="none" w:sz="0" w:space="0" w:color="auto"/>
                            <w:bottom w:val="none" w:sz="0" w:space="0" w:color="auto"/>
                            <w:right w:val="none" w:sz="0" w:space="0" w:color="auto"/>
                          </w:divBdr>
                          <w:divsChild>
                            <w:div w:id="13962291">
                              <w:marLeft w:val="0"/>
                              <w:marRight w:val="0"/>
                              <w:marTop w:val="0"/>
                              <w:marBottom w:val="0"/>
                              <w:divBdr>
                                <w:top w:val="none" w:sz="0" w:space="0" w:color="auto"/>
                                <w:left w:val="none" w:sz="0" w:space="0" w:color="auto"/>
                                <w:bottom w:val="none" w:sz="0" w:space="0" w:color="auto"/>
                                <w:right w:val="none" w:sz="0" w:space="0" w:color="auto"/>
                              </w:divBdr>
                              <w:divsChild>
                                <w:div w:id="1170372002">
                                  <w:marLeft w:val="0"/>
                                  <w:marRight w:val="0"/>
                                  <w:marTop w:val="0"/>
                                  <w:marBottom w:val="0"/>
                                  <w:divBdr>
                                    <w:top w:val="none" w:sz="0" w:space="0" w:color="auto"/>
                                    <w:left w:val="none" w:sz="0" w:space="0" w:color="auto"/>
                                    <w:bottom w:val="none" w:sz="0" w:space="0" w:color="auto"/>
                                    <w:right w:val="none" w:sz="0" w:space="0" w:color="auto"/>
                                  </w:divBdr>
                                  <w:divsChild>
                                    <w:div w:id="296104982">
                                      <w:marLeft w:val="0"/>
                                      <w:marRight w:val="0"/>
                                      <w:marTop w:val="0"/>
                                      <w:marBottom w:val="0"/>
                                      <w:divBdr>
                                        <w:top w:val="none" w:sz="0" w:space="0" w:color="auto"/>
                                        <w:left w:val="none" w:sz="0" w:space="0" w:color="auto"/>
                                        <w:bottom w:val="none" w:sz="0" w:space="0" w:color="auto"/>
                                        <w:right w:val="none" w:sz="0" w:space="0" w:color="auto"/>
                                      </w:divBdr>
                                      <w:divsChild>
                                        <w:div w:id="1033657257">
                                          <w:marLeft w:val="0"/>
                                          <w:marRight w:val="0"/>
                                          <w:marTop w:val="0"/>
                                          <w:marBottom w:val="225"/>
                                          <w:divBdr>
                                            <w:top w:val="none" w:sz="0" w:space="0" w:color="auto"/>
                                            <w:left w:val="none" w:sz="0" w:space="0" w:color="auto"/>
                                            <w:bottom w:val="none" w:sz="0" w:space="0" w:color="auto"/>
                                            <w:right w:val="none" w:sz="0" w:space="0" w:color="auto"/>
                                          </w:divBdr>
                                          <w:divsChild>
                                            <w:div w:id="580875317">
                                              <w:marLeft w:val="0"/>
                                              <w:marRight w:val="0"/>
                                              <w:marTop w:val="0"/>
                                              <w:marBottom w:val="0"/>
                                              <w:divBdr>
                                                <w:top w:val="none" w:sz="0" w:space="0" w:color="auto"/>
                                                <w:left w:val="none" w:sz="0" w:space="0" w:color="auto"/>
                                                <w:bottom w:val="none" w:sz="0" w:space="0" w:color="auto"/>
                                                <w:right w:val="none" w:sz="0" w:space="0" w:color="auto"/>
                                              </w:divBdr>
                                              <w:divsChild>
                                                <w:div w:id="351686904">
                                                  <w:marLeft w:val="0"/>
                                                  <w:marRight w:val="0"/>
                                                  <w:marTop w:val="0"/>
                                                  <w:marBottom w:val="0"/>
                                                  <w:divBdr>
                                                    <w:top w:val="none" w:sz="0" w:space="0" w:color="auto"/>
                                                    <w:left w:val="none" w:sz="0" w:space="0" w:color="auto"/>
                                                    <w:bottom w:val="none" w:sz="0" w:space="0" w:color="auto"/>
                                                    <w:right w:val="none" w:sz="0" w:space="0" w:color="auto"/>
                                                  </w:divBdr>
                                                  <w:divsChild>
                                                    <w:div w:id="1523350193">
                                                      <w:marLeft w:val="0"/>
                                                      <w:marRight w:val="0"/>
                                                      <w:marTop w:val="0"/>
                                                      <w:marBottom w:val="0"/>
                                                      <w:divBdr>
                                                        <w:top w:val="none" w:sz="0" w:space="0" w:color="auto"/>
                                                        <w:left w:val="none" w:sz="0" w:space="0" w:color="auto"/>
                                                        <w:bottom w:val="none" w:sz="0" w:space="0" w:color="auto"/>
                                                        <w:right w:val="none" w:sz="0" w:space="0" w:color="auto"/>
                                                      </w:divBdr>
                                                    </w:div>
                                                  </w:divsChild>
                                                </w:div>
                                                <w:div w:id="149252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81646249">
      <w:bodyDiv w:val="1"/>
      <w:marLeft w:val="0"/>
      <w:marRight w:val="0"/>
      <w:marTop w:val="0"/>
      <w:marBottom w:val="0"/>
      <w:divBdr>
        <w:top w:val="none" w:sz="0" w:space="0" w:color="auto"/>
        <w:left w:val="none" w:sz="0" w:space="0" w:color="auto"/>
        <w:bottom w:val="none" w:sz="0" w:space="0" w:color="auto"/>
        <w:right w:val="none" w:sz="0" w:space="0" w:color="auto"/>
      </w:divBdr>
    </w:div>
    <w:div w:id="165113062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footer" Target="footer1.xm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header" Target="header1.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header" Target="header2.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75.png"/></Relationships>
</file>

<file path=word/_rels/header3.xml.rels><?xml version="1.0" encoding="UTF-8" standalone="yes"?>
<Relationships xmlns="http://schemas.openxmlformats.org/package/2006/relationships"><Relationship Id="rId2" Type="http://schemas.openxmlformats.org/officeDocument/2006/relationships/image" Target="media/image76.png"/><Relationship Id="rId1" Type="http://schemas.openxmlformats.org/officeDocument/2006/relationships/image" Target="media/image75.png"/></Relationships>
</file>

<file path=word/_rels/settings.xml.rels><?xml version="1.0" encoding="UTF-8" standalone="yes"?>
<Relationships xmlns="http://schemas.openxmlformats.org/package/2006/relationships"><Relationship Id="rId1" Type="http://schemas.openxmlformats.org/officeDocument/2006/relationships/attachedTemplate" Target="file:///\\Zhamfp1\ger%20clients\GER%20Sirona%20071_271\GER%20DentsplySirona%20NEU%20ab%2001.01.2017\BASIS\Formatvorlagen\alt\PM_Corporate_neu.dotx"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B26CE7-F61A-43FD-9677-FF2C33B0F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PM_Corporate_neu.dotx</Template>
  <TotalTime>0</TotalTime>
  <Pages>17</Pages>
  <Words>1578</Words>
  <Characters>9942</Characters>
  <Application>Microsoft Office Word</Application>
  <DocSecurity>0</DocSecurity>
  <Lines>82</Lines>
  <Paragraphs>22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Sirona Dental GmbH</Company>
  <LinksUpToDate>false</LinksUpToDate>
  <CharactersWithSpaces>11498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Salewski, Britt</dc:creator>
  <cp:lastModifiedBy>Salewski, Britt</cp:lastModifiedBy>
  <cp:revision>4</cp:revision>
  <cp:lastPrinted>2017-03-15T15:03:00Z</cp:lastPrinted>
  <dcterms:created xsi:type="dcterms:W3CDTF">2017-03-15T15:01:00Z</dcterms:created>
  <dcterms:modified xsi:type="dcterms:W3CDTF">2017-03-15T16:14:00Z</dcterms:modified>
</cp:coreProperties>
</file>